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BodyTextIndent"/>
        <w:ind w:left="5103"/>
        <w:jc w:val="center"/>
        <w:spacing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Indent"/>
        <w:ind w:left="0"/>
        <w:jc w:val="both"/>
        <w:spacing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Indent"/>
        <w:ind w:left="0" w:firstLine="708"/>
        <w:jc w:val="both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октября</w:t>
      </w:r>
      <w:r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20</w:t>
      </w:r>
      <w:r>
        <w:rPr>
          <w:sz w:val="28"/>
          <w:szCs w:val="28"/>
        </w:rPr>
        <w:t xml:space="preserve"> года Государственная жилищная инспекция Костромской области (156013, г. Кострома, ул. Маршала Новикова, д. 37, тел </w:t>
      </w:r>
      <w:r>
        <w:rPr>
          <w:sz w:val="28"/>
          <w:szCs w:val="28"/>
        </w:rPr>
        <w:t xml:space="preserve">(4942) 45 14 12</w:t>
      </w:r>
      <w:r>
        <w:rPr>
          <w:sz w:val="28"/>
          <w:szCs w:val="28"/>
        </w:rPr>
        <w:t xml:space="preserve">)</w:t>
      </w:r>
    </w:p>
    <w:p>
      <w:pPr>
        <w:pStyle w:val="BodyTextIndent"/>
        <w:ind w:left="0"/>
        <w:jc w:val="both"/>
        <w:spacing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Indent"/>
        <w:ind w:left="0" w:firstLine="708"/>
        <w:jc w:val="both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бъявляет конкурс на </w:t>
      </w:r>
      <w:r>
        <w:rPr>
          <w:sz w:val="28"/>
          <w:szCs w:val="28"/>
        </w:rPr>
        <w:t xml:space="preserve">замещени</w:t>
      </w:r>
      <w:r>
        <w:rPr>
          <w:sz w:val="28"/>
          <w:szCs w:val="28"/>
        </w:rPr>
        <w:t xml:space="preserve">е вакантных</w:t>
      </w:r>
      <w:r>
        <w:rPr>
          <w:sz w:val="28"/>
          <w:szCs w:val="28"/>
        </w:rPr>
        <w:t xml:space="preserve"> должност</w:t>
      </w:r>
      <w:r>
        <w:rPr>
          <w:sz w:val="28"/>
          <w:szCs w:val="28"/>
        </w:rPr>
        <w:t xml:space="preserve">ей</w:t>
      </w:r>
      <w:r>
        <w:rPr>
          <w:sz w:val="28"/>
          <w:szCs w:val="28"/>
        </w:rPr>
        <w:t xml:space="preserve"> государственной гражданской службы Костромской области:</w:t>
      </w:r>
    </w:p>
    <w:p>
      <w:pPr>
        <w:pStyle w:val="BodyTextIndent"/>
        <w:ind w:left="0"/>
        <w:jc w:val="both"/>
        <w:spacing w:after="0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782" w:type="dxa"/>
        <w:tblInd w:w="108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2835"/>
        <w:gridCol w:w="2694"/>
        <w:gridCol w:w="4253"/>
      </w:tblGrid>
      <w:tr>
        <w:trPr/>
        <w:tc>
          <w:tcPr>
            <w:tcW w:w="2835" w:type="dxa"/>
            <w:vAlign w:val="center"/>
            <w:textDirection w:val="lrTb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</w:t>
            </w:r>
            <w:r>
              <w:rPr>
                <w:sz w:val="28"/>
                <w:szCs w:val="28"/>
              </w:rPr>
              <w:t xml:space="preserve"> вакантных</w:t>
            </w:r>
            <w:r>
              <w:rPr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должностей</w:t>
            </w:r>
            <w:r>
              <w:rPr>
                <w:sz w:val="28"/>
                <w:szCs w:val="28"/>
              </w:rPr>
            </w:r>
          </w:p>
        </w:tc>
        <w:tc>
          <w:tcPr>
            <w:tcW w:w="2694" w:type="dxa"/>
            <w:vAlign w:val="center"/>
            <w:textDirection w:val="lrTb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Квалификационные требования к уровню образования</w:t>
            </w:r>
            <w:r>
              <w:rPr>
                <w:sz w:val="28"/>
                <w:szCs w:val="28"/>
              </w:rPr>
              <w:t xml:space="preserve"> и направлению подготовки</w:t>
            </w:r>
            <w:r>
              <w:rPr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(специальности)</w:t>
            </w:r>
            <w:r>
              <w:rPr>
                <w:sz w:val="28"/>
                <w:szCs w:val="28"/>
              </w:rPr>
            </w:r>
          </w:p>
        </w:tc>
        <w:tc>
          <w:tcPr>
            <w:tcW w:w="4253" w:type="dxa"/>
            <w:vAlign w:val="center"/>
            <w:textDirection w:val="lrTb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Квалификационные требования к стажу гражданской службы или стажу (опыту) работы по специальности, направлению подготовки</w:t>
            </w:r>
          </w:p>
        </w:tc>
      </w:tr>
      <w:tr>
        <w:trPr/>
        <w:tc>
          <w:tcPr>
            <w:tcW w:w="2835" w:type="dxa"/>
            <w:vAlign w:val="center"/>
            <w:textDirection w:val="lrTb"/>
          </w:tcPr>
          <w:p>
            <w:pPr>
              <w:pStyle w:val="Normal"/>
              <w:jc w:val="center"/>
              <w:tabs>
                <w:tab w:val="left" w:pos="72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</w:t>
            </w:r>
            <w:r>
              <w:rPr>
                <w:sz w:val="28"/>
                <w:szCs w:val="28"/>
              </w:rPr>
            </w:r>
          </w:p>
          <w:p>
            <w:pPr>
              <w:pStyle w:val="Normal"/>
              <w:jc w:val="center"/>
              <w:tabs>
                <w:tab w:val="left" w:pos="72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специалист-эксперт отдела контроля исполнения требований к установлению платы за </w:t>
            </w:r>
            <w:r>
              <w:rPr>
                <w:sz w:val="28"/>
                <w:szCs w:val="28"/>
              </w:rPr>
              <w:t xml:space="preserve">ЖКУ,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</w:p>
          <w:p>
            <w:pPr>
              <w:pStyle w:val="Normal"/>
              <w:jc w:val="center"/>
              <w:tabs>
                <w:tab w:val="left" w:pos="72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формированию и расходованию средств фондов капитального ремонта</w:t>
            </w:r>
          </w:p>
        </w:tc>
        <w:tc>
          <w:tcPr>
            <w:tcW w:w="2694" w:type="dxa"/>
            <w:vAlign w:val="center"/>
            <w:textDirection w:val="lrTb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Высшее образование </w:t>
            </w:r>
          </w:p>
        </w:tc>
        <w:tc>
          <w:tcPr>
            <w:tcW w:w="4253" w:type="dxa"/>
            <w:vAlign w:val="center"/>
            <w:textDirection w:val="lrTb"/>
          </w:tcPr>
          <w:p>
            <w:pPr>
              <w:pStyle w:val="Normal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 xml:space="preserve">Без предъявления требований 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 xml:space="preserve">к стажу</w:t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2835" w:type="dxa"/>
            <w:vAlign w:val="center"/>
            <w:textDirection w:val="lrTb"/>
          </w:tcPr>
          <w:p>
            <w:pPr>
              <w:pStyle w:val="Normal"/>
              <w:jc w:val="center"/>
              <w:tabs>
                <w:tab w:val="left" w:pos="72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специалист-эксперт отдела контроля исполнения требований к порядку использования и изменению статуса помещений МКД, определению состава общего имущества МКД</w:t>
            </w:r>
          </w:p>
        </w:tc>
        <w:tc>
          <w:tcPr>
            <w:tcW w:w="2694" w:type="dxa"/>
            <w:vAlign w:val="center"/>
            <w:textDirection w:val="lrTb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Высшее образование </w:t>
            </w:r>
          </w:p>
        </w:tc>
        <w:tc>
          <w:tcPr>
            <w:tcW w:w="4253" w:type="dxa"/>
            <w:vAlign w:val="center"/>
            <w:textDirection w:val="lrTb"/>
          </w:tcPr>
          <w:p>
            <w:pPr>
              <w:pStyle w:val="Normal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 xml:space="preserve">Без предъявления требований 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 xml:space="preserve">к стажу</w:t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tabs>
          <w:tab w:val="left" w:pos="720" w:leader="none"/>
        </w:tabs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Объявляет конкурс на включение </w:t>
      </w:r>
      <w:r>
        <w:rPr>
          <w:sz w:val="28"/>
          <w:szCs w:val="28"/>
        </w:rPr>
        <w:t xml:space="preserve">в кадровый резерв для замещения должностей государственной гражданской службы Костромской области</w:t>
      </w:r>
      <w:r>
        <w:rPr>
          <w:sz w:val="28"/>
          <w:szCs w:val="28"/>
        </w:rPr>
        <w:t xml:space="preserve">:</w:t>
      </w:r>
    </w:p>
    <w:p>
      <w:pPr>
        <w:pStyle w:val="Normal"/>
        <w:ind w:firstLine="709"/>
        <w:jc w:val="both"/>
        <w:tabs>
          <w:tab w:val="left" w:pos="720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782" w:type="dxa"/>
        <w:tblInd w:w="108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2835"/>
        <w:gridCol w:w="2694"/>
        <w:gridCol w:w="4253"/>
      </w:tblGrid>
      <w:tr>
        <w:trPr/>
        <w:tc>
          <w:tcPr>
            <w:tcW w:w="2835" w:type="dxa"/>
            <w:vAlign w:val="center"/>
            <w:textDirection w:val="lrTb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должности</w:t>
            </w:r>
          </w:p>
        </w:tc>
        <w:tc>
          <w:tcPr>
            <w:tcW w:w="2694" w:type="dxa"/>
            <w:vAlign w:val="center"/>
            <w:textDirection w:val="lrTb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Квалификационные требования к уровню образования</w:t>
            </w:r>
            <w:r>
              <w:rPr>
                <w:sz w:val="28"/>
                <w:szCs w:val="28"/>
              </w:rPr>
              <w:t xml:space="preserve"> и направлению подготовки</w:t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(специальности)</w:t>
            </w:r>
            <w:r>
              <w:rPr>
                <w:sz w:val="28"/>
                <w:szCs w:val="28"/>
              </w:rPr>
            </w:r>
          </w:p>
        </w:tc>
        <w:tc>
          <w:tcPr>
            <w:tcW w:w="4253" w:type="dxa"/>
            <w:vAlign w:val="center"/>
            <w:textDirection w:val="lrTb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Квалификационные требования к стажу гражданской службы или стажу (опыту) работы по специальности, направлению подготовки</w:t>
            </w:r>
          </w:p>
        </w:tc>
      </w:tr>
      <w:tr>
        <w:trPr/>
        <w:tc>
          <w:tcPr>
            <w:tcW w:w="2835" w:type="dxa"/>
            <w:vAlign w:val="center"/>
            <w:textDirection w:val="lrTb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Консультант</w:t>
            </w:r>
            <w:r>
              <w:rPr>
                <w:sz w:val="28"/>
                <w:szCs w:val="28"/>
              </w:rPr>
              <w:t xml:space="preserve"> отдела правовой и кадровой работы</w:t>
            </w:r>
            <w:r>
              <w:rPr>
                <w:sz w:val="28"/>
                <w:szCs w:val="28"/>
              </w:rPr>
            </w:r>
          </w:p>
        </w:tc>
        <w:tc>
          <w:tcPr>
            <w:tcW w:w="2694" w:type="dxa"/>
            <w:vAlign w:val="center"/>
            <w:textDirection w:val="lrTb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Высшее образование </w:t>
            </w:r>
            <w:r>
              <w:rPr>
                <w:sz w:val="28"/>
                <w:szCs w:val="28"/>
              </w:rPr>
              <w:t xml:space="preserve">по специальности, направлению подготовки Юриспруденция</w:t>
            </w:r>
            <w:r>
              <w:rPr>
                <w:sz w:val="28"/>
                <w:szCs w:val="28"/>
              </w:rPr>
            </w:r>
          </w:p>
        </w:tc>
        <w:tc>
          <w:tcPr>
            <w:tcW w:w="4253" w:type="dxa"/>
            <w:vAlign w:val="center"/>
            <w:textDirection w:val="lrTb"/>
          </w:tcPr>
          <w:p>
            <w:pPr>
              <w:pStyle w:val="Normal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 xml:space="preserve">Без предъявления требований</w:t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 xml:space="preserve">к стажу</w:t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2835" w:type="dxa"/>
            <w:vAlign w:val="center"/>
            <w:textDirection w:val="lrTb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Консультант отдела контроля содержания общего имущества МКД</w:t>
            </w:r>
          </w:p>
        </w:tc>
        <w:tc>
          <w:tcPr>
            <w:tcW w:w="2694" w:type="dxa"/>
            <w:vAlign w:val="center"/>
            <w:textDirection w:val="lrTb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Высшее образование</w:t>
            </w:r>
          </w:p>
        </w:tc>
        <w:tc>
          <w:tcPr>
            <w:tcW w:w="4253" w:type="dxa"/>
            <w:vAlign w:val="center"/>
            <w:textDirection w:val="lrTb"/>
          </w:tcPr>
          <w:p>
            <w:pPr>
              <w:pStyle w:val="Normal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 xml:space="preserve">Без предъявления требований</w:t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 xml:space="preserve">к стажу</w:t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2835" w:type="dxa"/>
            <w:vAlign w:val="center"/>
            <w:textDirection w:val="lrTb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специалист-эксперт отдела контроля содержания общего имущества МКД</w:t>
            </w:r>
          </w:p>
        </w:tc>
        <w:tc>
          <w:tcPr>
            <w:tcW w:w="2694" w:type="dxa"/>
            <w:vAlign w:val="center"/>
            <w:textDirection w:val="lrTb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Высшее образование</w:t>
            </w:r>
          </w:p>
        </w:tc>
        <w:tc>
          <w:tcPr>
            <w:tcW w:w="4253" w:type="dxa"/>
            <w:vAlign w:val="center"/>
            <w:textDirection w:val="lrTb"/>
          </w:tcPr>
          <w:p>
            <w:pPr>
              <w:pStyle w:val="Normal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 xml:space="preserve">Без предъявления требований</w:t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 xml:space="preserve">к стажу</w:t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Квалификационные требования к базовым и профессионально-функциональны</w:t>
      </w:r>
      <w:r>
        <w:rPr>
          <w:sz w:val="28"/>
          <w:szCs w:val="28"/>
        </w:rPr>
        <w:t xml:space="preserve">м знаниям и ум</w:t>
      </w:r>
      <w:r>
        <w:rPr>
          <w:sz w:val="28"/>
          <w:szCs w:val="28"/>
        </w:rPr>
        <w:t xml:space="preserve">ениям по должност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главного специалиста-эксперта отдела контроля исполнения требований к установлению платы за ЖКУ, к формированию и расходованию средств фондов капитального ремонта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923" w:type="dxa"/>
        <w:tblInd w:w="108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943"/>
        <w:gridCol w:w="3977"/>
        <w:gridCol w:w="4003"/>
      </w:tblGrid>
      <w:tr>
        <w:trPr>
          <w:cantSplit/>
        </w:trPr>
        <w:tc>
          <w:tcPr>
            <w:tcW w:w="1943" w:type="dxa"/>
            <w:vAlign w:val="top"/>
            <w:vMerge w:val="restart"/>
            <w:textDirection w:val="lrTb"/>
          </w:tcPr>
          <w:p>
            <w:pPr>
              <w:pStyle w:val="Normal"/>
              <w:jc w:val="center"/>
            </w:pPr>
            <w:r>
              <w:t xml:space="preserve">Базовые</w:t>
            </w:r>
          </w:p>
        </w:tc>
        <w:tc>
          <w:tcPr>
            <w:tcW w:w="3977" w:type="dxa"/>
            <w:vAlign w:val="top"/>
            <w:textDirection w:val="lrTb"/>
          </w:tcPr>
          <w:p>
            <w:pPr>
              <w:pStyle w:val="Normal"/>
              <w:jc w:val="center"/>
            </w:pPr>
            <w:r>
              <w:t xml:space="preserve">Знания</w:t>
            </w:r>
          </w:p>
        </w:tc>
        <w:tc>
          <w:tcPr>
            <w:tcW w:w="4003" w:type="dxa"/>
            <w:vAlign w:val="top"/>
            <w:textDirection w:val="lrTb"/>
          </w:tcPr>
          <w:p>
            <w:pPr>
              <w:pStyle w:val="Normal"/>
              <w:jc w:val="center"/>
            </w:pPr>
            <w:r>
              <w:t xml:space="preserve">Умения</w:t>
            </w:r>
          </w:p>
        </w:tc>
      </w:tr>
      <w:tr>
        <w:trPr>
          <w:cantSplit/>
          <w:trHeight w:val="327"/>
        </w:trPr>
        <w:tc>
          <w:tcPr>
            <w:tcW w:w="1943" w:type="dxa"/>
            <w:vAlign w:val="top"/>
            <w:vMerge w:val="continue"/>
            <w:textDirection w:val="lrTb"/>
          </w:tcPr>
          <w:p>
            <w:pPr>
              <w:pStyle w:val="Normal"/>
              <w:jc w:val="both"/>
            </w:pPr>
          </w:p>
        </w:tc>
        <w:tc>
          <w:tcPr>
            <w:tcW w:w="3977" w:type="dxa"/>
            <w:vAlign w:val="top"/>
            <w:vMerge w:val="restart"/>
            <w:textDirection w:val="lrTb"/>
          </w:tcPr>
          <w:p>
            <w:pPr>
              <w:pStyle w:val="Normal"/>
              <w:jc w:val="both"/>
            </w:pPr>
            <w:r>
              <w:t xml:space="preserve">знание государственного языка Российской Федерации (русского языка)</w:t>
            </w:r>
          </w:p>
        </w:tc>
        <w:tc>
          <w:tcPr>
            <w:tcW w:w="4003" w:type="dxa"/>
            <w:vAlign w:val="top"/>
            <w:textDirection w:val="lrTb"/>
          </w:tcPr>
          <w:p>
            <w:pPr>
              <w:pStyle w:val="Normal"/>
              <w:jc w:val="both"/>
            </w:pPr>
            <w:r>
              <w:t xml:space="preserve">мыслить стратегически (системно)</w:t>
            </w:r>
          </w:p>
        </w:tc>
      </w:tr>
      <w:tr>
        <w:trPr>
          <w:cantSplit/>
          <w:trHeight w:val="323"/>
        </w:trPr>
        <w:tc>
          <w:tcPr>
            <w:tcW w:w="1943" w:type="dxa"/>
            <w:vAlign w:val="top"/>
            <w:vMerge w:val="continue"/>
            <w:textDirection w:val="lrTb"/>
          </w:tcPr>
          <w:p>
            <w:pPr>
              <w:pStyle w:val="Normal"/>
              <w:jc w:val="both"/>
            </w:pPr>
          </w:p>
        </w:tc>
        <w:tc>
          <w:tcPr>
            <w:tcW w:w="3977" w:type="dxa"/>
            <w:vAlign w:val="top"/>
            <w:vMerge w:val="continue"/>
            <w:textDirection w:val="lrTb"/>
          </w:tcPr>
          <w:p>
            <w:pPr>
              <w:pStyle w:val="Normal"/>
              <w:jc w:val="both"/>
            </w:pPr>
          </w:p>
        </w:tc>
        <w:tc>
          <w:tcPr>
            <w:tcW w:w="4003" w:type="dxa"/>
            <w:vAlign w:val="top"/>
            <w:textDirection w:val="lrTb"/>
          </w:tcPr>
          <w:p>
            <w:pPr>
              <w:pStyle w:val="Normal"/>
              <w:jc w:val="both"/>
            </w:pPr>
            <w:r>
              <w:t xml:space="preserve">планировать и рационально использовать служебное время </w:t>
            </w:r>
          </w:p>
        </w:tc>
      </w:tr>
      <w:tr>
        <w:trPr>
          <w:cantSplit/>
          <w:trHeight w:val="323"/>
        </w:trPr>
        <w:tc>
          <w:tcPr>
            <w:tcW w:w="1943" w:type="dxa"/>
            <w:vAlign w:val="top"/>
            <w:vMerge w:val="continue"/>
            <w:textDirection w:val="lrTb"/>
          </w:tcPr>
          <w:p>
            <w:pPr>
              <w:pStyle w:val="Normal"/>
              <w:jc w:val="both"/>
            </w:pPr>
          </w:p>
        </w:tc>
        <w:tc>
          <w:tcPr>
            <w:tcW w:w="3977" w:type="dxa"/>
            <w:vAlign w:val="top"/>
            <w:vMerge w:val="continue"/>
            <w:textDirection w:val="lrTb"/>
          </w:tcPr>
          <w:p>
            <w:pPr>
              <w:pStyle w:val="Normal"/>
              <w:jc w:val="both"/>
            </w:pPr>
          </w:p>
        </w:tc>
        <w:tc>
          <w:tcPr>
            <w:tcW w:w="4003" w:type="dxa"/>
            <w:vAlign w:val="top"/>
            <w:textDirection w:val="lrTb"/>
          </w:tcPr>
          <w:p>
            <w:pPr>
              <w:pStyle w:val="Normal"/>
              <w:jc w:val="both"/>
            </w:pPr>
            <w:r>
              <w:t xml:space="preserve">достигать результата</w:t>
            </w:r>
          </w:p>
        </w:tc>
      </w:tr>
      <w:tr>
        <w:trPr>
          <w:cantSplit/>
          <w:trHeight w:val="323"/>
        </w:trPr>
        <w:tc>
          <w:tcPr>
            <w:tcW w:w="1943" w:type="dxa"/>
            <w:vAlign w:val="top"/>
            <w:vMerge w:val="continue"/>
            <w:textDirection w:val="lrTb"/>
          </w:tcPr>
          <w:p>
            <w:pPr>
              <w:pStyle w:val="Normal"/>
              <w:jc w:val="both"/>
            </w:pPr>
          </w:p>
        </w:tc>
        <w:tc>
          <w:tcPr>
            <w:tcW w:w="3977" w:type="dxa"/>
            <w:vAlign w:val="top"/>
            <w:vMerge w:val="continue"/>
            <w:textDirection w:val="lrTb"/>
          </w:tcPr>
          <w:p>
            <w:pPr>
              <w:pStyle w:val="Normal"/>
              <w:jc w:val="both"/>
            </w:pPr>
          </w:p>
        </w:tc>
        <w:tc>
          <w:tcPr>
            <w:tcW w:w="4003" w:type="dxa"/>
            <w:vAlign w:val="top"/>
            <w:textDirection w:val="lrTb"/>
          </w:tcPr>
          <w:p>
            <w:pPr>
              <w:pStyle w:val="Normal"/>
              <w:jc w:val="both"/>
            </w:pPr>
            <w:r>
              <w:t xml:space="preserve">коммуникативные умения</w:t>
            </w:r>
          </w:p>
        </w:tc>
      </w:tr>
      <w:tr>
        <w:trPr>
          <w:cantSplit/>
          <w:trHeight w:val="323"/>
        </w:trPr>
        <w:tc>
          <w:tcPr>
            <w:tcW w:w="1943" w:type="dxa"/>
            <w:vAlign w:val="top"/>
            <w:vMerge w:val="continue"/>
            <w:textDirection w:val="lrTb"/>
          </w:tcPr>
          <w:p>
            <w:pPr>
              <w:pStyle w:val="Normal"/>
              <w:jc w:val="both"/>
            </w:pPr>
          </w:p>
        </w:tc>
        <w:tc>
          <w:tcPr>
            <w:tcW w:w="3977" w:type="dxa"/>
            <w:vAlign w:val="top"/>
            <w:vMerge w:val="continue"/>
            <w:textDirection w:val="lrTb"/>
          </w:tcPr>
          <w:p>
            <w:pPr>
              <w:pStyle w:val="Normal"/>
              <w:jc w:val="both"/>
            </w:pPr>
          </w:p>
        </w:tc>
        <w:tc>
          <w:tcPr>
            <w:tcW w:w="4003" w:type="dxa"/>
            <w:vAlign w:val="top"/>
            <w:textDirection w:val="lrTb"/>
          </w:tcPr>
          <w:p>
            <w:pPr>
              <w:pStyle w:val="Normal"/>
              <w:jc w:val="both"/>
            </w:pPr>
            <w:r>
              <w:t xml:space="preserve">умение управлять изменениями</w:t>
            </w:r>
          </w:p>
        </w:tc>
      </w:tr>
      <w:tr>
        <w:trPr>
          <w:cantSplit/>
          <w:trHeight w:val="323"/>
        </w:trPr>
        <w:tc>
          <w:tcPr>
            <w:tcW w:w="1943" w:type="dxa"/>
            <w:vAlign w:val="top"/>
            <w:vMerge w:val="continue"/>
            <w:textDirection w:val="lrTb"/>
          </w:tcPr>
          <w:p>
            <w:pPr>
              <w:pStyle w:val="Normal"/>
              <w:jc w:val="both"/>
            </w:pPr>
          </w:p>
        </w:tc>
        <w:tc>
          <w:tcPr>
            <w:tcW w:w="3977" w:type="dxa"/>
            <w:vAlign w:val="top"/>
            <w:vMerge w:val="continue"/>
            <w:textDirection w:val="lrTb"/>
          </w:tcPr>
          <w:p>
            <w:pPr>
              <w:pStyle w:val="Normal"/>
              <w:jc w:val="both"/>
            </w:pPr>
          </w:p>
        </w:tc>
        <w:tc>
          <w:tcPr>
            <w:tcW w:w="4003" w:type="dxa"/>
            <w:vAlign w:val="top"/>
            <w:textDirection w:val="lrTb"/>
          </w:tcPr>
          <w:p>
            <w:pPr>
              <w:pStyle w:val="Normal"/>
              <w:jc w:val="both"/>
            </w:pPr>
            <w:r>
              <w:t xml:space="preserve">умения в области информационно-коммуникационных технологий</w:t>
            </w:r>
          </w:p>
        </w:tc>
      </w:tr>
      <w:tr>
        <w:trPr>
          <w:cantSplit/>
        </w:trPr>
        <w:tc>
          <w:tcPr>
            <w:tcW w:w="1943" w:type="dxa"/>
            <w:vAlign w:val="top"/>
            <w:vMerge w:val="restart"/>
            <w:textDirection w:val="lrTb"/>
          </w:tcPr>
          <w:p>
            <w:pPr>
              <w:pStyle w:val="Normal"/>
              <w:jc w:val="both"/>
            </w:pPr>
          </w:p>
        </w:tc>
        <w:tc>
          <w:tcPr>
            <w:tcW w:w="3977" w:type="dxa"/>
            <w:vAlign w:val="top"/>
            <w:vMerge w:val="restart"/>
            <w:textDirection w:val="lrTb"/>
          </w:tcPr>
          <w:p>
            <w:pPr>
              <w:pStyle w:val="Normal"/>
              <w:jc w:val="both"/>
            </w:pPr>
            <w:r>
              <w:t xml:space="preserve">знание основ:</w:t>
            </w:r>
          </w:p>
          <w:p>
            <w:pPr>
              <w:pStyle w:val="Normal"/>
              <w:ind w:left="76"/>
              <w:jc w:val="both"/>
            </w:pPr>
            <w:r>
              <w:t xml:space="preserve">1) </w:t>
            </w:r>
            <w:r>
              <w:t xml:space="preserve">Конституции Российской Федерации;</w:t>
            </w:r>
          </w:p>
          <w:p>
            <w:pPr>
              <w:pStyle w:val="Normal"/>
              <w:ind w:left="76"/>
              <w:jc w:val="both"/>
            </w:pPr>
            <w:r>
              <w:t xml:space="preserve">2) </w:t>
            </w:r>
            <w:r>
              <w:t xml:space="preserve">Федерального закона от 27 мая 2003 года № 58-ФЗ                                                     «О системе государственной службы Российской Федерации»;</w:t>
            </w:r>
          </w:p>
          <w:p>
            <w:pPr>
              <w:pStyle w:val="Normal"/>
              <w:ind w:left="76"/>
              <w:jc w:val="both"/>
            </w:pPr>
            <w:r>
              <w:t xml:space="preserve">3) </w:t>
            </w:r>
            <w:r>
              <w:t xml:space="preserve">Федерального закона от 27 июля 2004 года № 79-ФЗ                          «О государственной гражданской службе Российской Федерации»;</w:t>
            </w:r>
          </w:p>
          <w:p>
            <w:pPr>
              <w:pStyle w:val="Normal"/>
              <w:ind w:left="76"/>
              <w:jc w:val="both"/>
            </w:pPr>
            <w:r>
              <w:t xml:space="preserve">4) </w:t>
            </w:r>
            <w:r>
              <w:t xml:space="preserve">Федерального закона от 25 декабря 2008 года № 273-ФЗ                     «О противодействии коррупции»</w:t>
            </w:r>
          </w:p>
        </w:tc>
        <w:tc>
          <w:tcPr>
            <w:tcW w:w="4003" w:type="dxa"/>
            <w:vAlign w:val="top"/>
            <w:textDirection w:val="lrTb"/>
          </w:tcPr>
          <w:p>
            <w:pPr>
              <w:pStyle w:val="Normal"/>
              <w:jc w:val="center"/>
            </w:pPr>
            <w:r>
              <w:t xml:space="preserve">Управленческие</w:t>
            </w:r>
          </w:p>
        </w:tc>
      </w:tr>
      <w:tr>
        <w:trPr>
          <w:cantSplit/>
          <w:trHeight w:val="3064"/>
        </w:trPr>
        <w:tc>
          <w:tcPr>
            <w:tcW w:w="1943" w:type="dxa"/>
            <w:vAlign w:val="top"/>
            <w:vMerge w:val="continue"/>
            <w:textDirection w:val="lrTb"/>
          </w:tcPr>
          <w:p>
            <w:pPr>
              <w:pStyle w:val="Normal"/>
              <w:jc w:val="both"/>
            </w:pPr>
          </w:p>
        </w:tc>
        <w:tc>
          <w:tcPr>
            <w:tcW w:w="3977" w:type="dxa"/>
            <w:vAlign w:val="top"/>
            <w:vMerge w:val="continue"/>
            <w:textDirection w:val="lrTb"/>
          </w:tcPr>
          <w:p>
            <w:pPr>
              <w:pStyle w:val="Normal"/>
              <w:jc w:val="both"/>
            </w:pPr>
          </w:p>
        </w:tc>
        <w:tc>
          <w:tcPr>
            <w:tcW w:w="4003" w:type="dxa"/>
            <w:vAlign w:val="top"/>
            <w:textDirection w:val="lrTb"/>
          </w:tcPr>
          <w:p>
            <w:pPr>
              <w:pStyle w:val="179"/>
              <w:ind w:left="0"/>
              <w:spacing w:lineRule="auto" w:line="240" w:after="0"/>
            </w:pPr>
          </w:p>
        </w:tc>
      </w:tr>
      <w:tr>
        <w:trPr>
          <w:cantSplit/>
          <w:trHeight w:val="573"/>
        </w:trPr>
        <w:tc>
          <w:tcPr>
            <w:tcW w:w="1943" w:type="dxa"/>
            <w:vAlign w:val="top"/>
            <w:vMerge w:val="continue"/>
            <w:textDirection w:val="lrTb"/>
          </w:tcPr>
          <w:p>
            <w:pPr>
              <w:pStyle w:val="Normal"/>
              <w:jc w:val="both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3977" w:type="dxa"/>
            <w:vAlign w:val="top"/>
            <w:textDirection w:val="lrTb"/>
          </w:tcPr>
          <w:p>
            <w:pPr>
              <w:pStyle w:val="Normal"/>
              <w:jc w:val="both"/>
            </w:pPr>
            <w:r>
              <w:t xml:space="preserve">знания в области информационно-коммуникационных технологий</w:t>
            </w:r>
          </w:p>
        </w:tc>
        <w:tc>
          <w:tcPr>
            <w:tcW w:w="4003" w:type="dxa"/>
            <w:vAlign w:val="top"/>
            <w:textDirection w:val="lrTb"/>
          </w:tcPr>
          <w:p>
            <w:pPr>
              <w:pStyle w:val="179"/>
              <w:ind w:left="0"/>
              <w:spacing w:lineRule="auto" w:line="240" w:after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</w:tbl>
    <w:p>
      <w:pPr>
        <w:pStyle w:val="Normal"/>
      </w:pPr>
    </w:p>
    <w:tbl>
      <w:tblPr>
        <w:tblW w:w="9923" w:type="dxa"/>
        <w:tblInd w:w="108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463"/>
        <w:gridCol w:w="3515"/>
        <w:gridCol w:w="3945"/>
      </w:tblGrid>
      <w:tr>
        <w:trPr>
          <w:cantSplit/>
        </w:trPr>
        <w:tc>
          <w:tcPr>
            <w:tcW w:w="2463" w:type="dxa"/>
            <w:vAlign w:val="top"/>
            <w:vMerge w:val="restart"/>
            <w:textDirection w:val="lrTb"/>
          </w:tcPr>
          <w:p>
            <w:pPr>
              <w:pStyle w:val="Normal"/>
              <w:jc w:val="center"/>
            </w:pPr>
            <w:r>
              <w:t xml:space="preserve">Профессиональные</w:t>
            </w:r>
          </w:p>
        </w:tc>
        <w:tc>
          <w:tcPr>
            <w:tcW w:w="3515" w:type="dxa"/>
            <w:vAlign w:val="top"/>
            <w:textDirection w:val="lrTb"/>
          </w:tcPr>
          <w:p>
            <w:pPr>
              <w:pStyle w:val="Normal"/>
              <w:jc w:val="center"/>
            </w:pPr>
            <w:r>
              <w:t xml:space="preserve">Знания</w:t>
            </w:r>
          </w:p>
        </w:tc>
        <w:tc>
          <w:tcPr>
            <w:tcW w:w="3945" w:type="dxa"/>
            <w:vAlign w:val="top"/>
            <w:textDirection w:val="lrTb"/>
          </w:tcPr>
          <w:p>
            <w:pPr>
              <w:pStyle w:val="Normal"/>
              <w:jc w:val="center"/>
            </w:pPr>
            <w:r>
              <w:t xml:space="preserve">Умения</w:t>
            </w:r>
          </w:p>
        </w:tc>
      </w:tr>
      <w:tr>
        <w:trPr>
          <w:cantSplit/>
        </w:trPr>
        <w:tc>
          <w:tcPr>
            <w:tcW w:w="2463" w:type="dxa"/>
            <w:vAlign w:val="top"/>
            <w:vMerge w:val="continue"/>
            <w:textDirection w:val="lrTb"/>
          </w:tcPr>
          <w:p>
            <w:pPr>
              <w:pStyle w:val="Normal"/>
              <w:jc w:val="both"/>
            </w:pPr>
          </w:p>
        </w:tc>
        <w:tc>
          <w:tcPr>
            <w:tcW w:w="3515" w:type="dxa"/>
            <w:vAlign w:val="top"/>
            <w:textDirection w:val="lrTb"/>
          </w:tcPr>
          <w:p>
            <w:pPr>
              <w:pStyle w:val="FootnoteTex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знания нормативных правовых актов, содержащихся в должностном регламенте государственного гражданского служащего</w:t>
            </w:r>
          </w:p>
        </w:tc>
        <w:tc>
          <w:tcPr>
            <w:tcW w:w="3945" w:type="dxa"/>
            <w:vAlign w:val="top"/>
            <w:vMerge w:val="restart"/>
            <w:textDirection w:val="lrTb"/>
          </w:tcPr>
          <w:p>
            <w:pPr>
              <w:pStyle w:val="Normal"/>
              <w:jc w:val="center"/>
              <w:tabs>
                <w:tab w:val="left" w:pos="284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  <w:t xml:space="preserve">без предъявления требований</w:t>
            </w:r>
          </w:p>
          <w:p>
            <w:pPr>
              <w:pStyle w:val="Normal"/>
              <w:jc w:val="center"/>
            </w:pPr>
          </w:p>
        </w:tc>
      </w:tr>
      <w:tr>
        <w:trPr>
          <w:cantSplit/>
        </w:trPr>
        <w:tc>
          <w:tcPr>
            <w:tcW w:w="2463" w:type="dxa"/>
            <w:vAlign w:val="top"/>
            <w:textDirection w:val="lrTb"/>
          </w:tcPr>
          <w:p>
            <w:pPr>
              <w:pStyle w:val="Normal"/>
              <w:jc w:val="center"/>
            </w:pPr>
            <w:r>
              <w:t xml:space="preserve">Иные профессиональные знания</w:t>
            </w:r>
          </w:p>
        </w:tc>
        <w:tc>
          <w:tcPr>
            <w:tcW w:w="3515" w:type="dxa"/>
            <w:vAlign w:val="top"/>
            <w:textDirection w:val="lrTb"/>
          </w:tcPr>
          <w:p>
            <w:pPr>
              <w:pStyle w:val="179"/>
              <w:ind w:left="0"/>
              <w:spacing w:lineRule="auto" w:line="24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особенности управления жилищным и коммунальным хозяйством и градостроительной деятельностью;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179"/>
              <w:ind w:left="0"/>
              <w:spacing w:lineRule="auto" w:line="24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приоритеты, цели и задачи государственной политики в сфере жилищно-коммунального хозяйства;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179"/>
              <w:ind w:left="0"/>
              <w:spacing w:lineRule="auto" w:line="240" w:after="0"/>
              <w:shd w:val="clear" w:color="auto" w:fill="FFFFFF"/>
              <w:tabs>
                <w:tab w:val="left" w:pos="0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понятие нормативно-техническая и проектная документация;</w:t>
            </w:r>
          </w:p>
          <w:p>
            <w:pPr>
              <w:pStyle w:val="179"/>
              <w:ind w:left="0"/>
              <w:spacing w:lineRule="auto" w:line="240" w:after="0"/>
              <w:shd w:val="clear" w:color="auto" w:fill="FFFFFF"/>
              <w:tabs>
                <w:tab w:val="left" w:pos="0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понятие объекта ЖКХ;</w:t>
            </w:r>
          </w:p>
          <w:p>
            <w:pPr>
              <w:pStyle w:val="179"/>
              <w:ind w:left="0"/>
              <w:spacing w:lineRule="auto" w:line="240" w:after="0"/>
              <w:shd w:val="clear" w:color="auto" w:fill="FFFFFF"/>
              <w:tabs>
                <w:tab w:val="left" w:pos="0" w:leader="none"/>
              </w:tabs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процедура оценки состояния объектов ЖКХ</w:t>
            </w:r>
            <w:r>
              <w:rPr>
                <w:sz w:val="24"/>
                <w:szCs w:val="24"/>
              </w:rPr>
            </w:r>
          </w:p>
        </w:tc>
        <w:tc>
          <w:tcPr>
            <w:tcW w:w="3945" w:type="dxa"/>
            <w:vAlign w:val="top"/>
            <w:vMerge w:val="continue"/>
            <w:textDirection w:val="lrTb"/>
          </w:tcPr>
          <w:p>
            <w:pPr>
              <w:pStyle w:val="Normal"/>
              <w:jc w:val="both"/>
              <w:tabs>
                <w:tab w:val="left" w:pos="284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</w:tbl>
    <w:p>
      <w:pPr>
        <w:pStyle w:val="Normal"/>
      </w:pPr>
    </w:p>
    <w:tbl>
      <w:tblPr>
        <w:tblW w:w="9923" w:type="dxa"/>
        <w:tblInd w:w="108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518"/>
        <w:gridCol w:w="3544"/>
        <w:gridCol w:w="3861"/>
      </w:tblGrid>
      <w:tr>
        <w:trPr>
          <w:cantSplit/>
        </w:trPr>
        <w:tc>
          <w:tcPr>
            <w:tcW w:w="2518" w:type="dxa"/>
            <w:vAlign w:val="top"/>
            <w:vMerge w:val="restart"/>
            <w:textDirection w:val="lrTb"/>
          </w:tcPr>
          <w:p>
            <w:pPr>
              <w:pStyle w:val="Normal"/>
              <w:jc w:val="both"/>
            </w:pPr>
            <w:r>
              <w:t xml:space="preserve">Функциональные</w:t>
            </w:r>
          </w:p>
        </w:tc>
        <w:tc>
          <w:tcPr>
            <w:tcW w:w="3544" w:type="dxa"/>
            <w:vAlign w:val="top"/>
            <w:textDirection w:val="lrTb"/>
          </w:tcPr>
          <w:p>
            <w:pPr>
              <w:pStyle w:val="Normal"/>
              <w:jc w:val="center"/>
            </w:pPr>
            <w:r>
              <w:t xml:space="preserve">Знания</w:t>
            </w:r>
          </w:p>
        </w:tc>
        <w:tc>
          <w:tcPr>
            <w:tcW w:w="3861" w:type="dxa"/>
            <w:vAlign w:val="top"/>
            <w:textDirection w:val="lrTb"/>
          </w:tcPr>
          <w:p>
            <w:pPr>
              <w:pStyle w:val="Normal"/>
              <w:jc w:val="center"/>
            </w:pPr>
            <w:r>
              <w:t xml:space="preserve">Умения</w:t>
            </w:r>
          </w:p>
        </w:tc>
      </w:tr>
      <w:tr>
        <w:trPr>
          <w:cantSplit/>
          <w:trHeight w:val="2393"/>
        </w:trPr>
        <w:tc>
          <w:tcPr>
            <w:tcW w:w="2518" w:type="dxa"/>
            <w:vAlign w:val="top"/>
            <w:vMerge w:val="continue"/>
            <w:textDirection w:val="lrTb"/>
          </w:tcPr>
          <w:p>
            <w:pPr>
              <w:pStyle w:val="Normal"/>
              <w:jc w:val="both"/>
            </w:pPr>
          </w:p>
        </w:tc>
        <w:tc>
          <w:tcPr>
            <w:tcW w:w="3544" w:type="dxa"/>
            <w:vAlign w:val="top"/>
            <w:textDirection w:val="lrTb"/>
          </w:tcPr>
          <w:p>
            <w:pPr>
              <w:pStyle w:val="Normal"/>
              <w:jc w:val="both"/>
            </w:pPr>
            <w:r>
              <w:t xml:space="preserve">принципы, методы, технологии и механизмы осуществления контроля (надзора);</w:t>
            </w:r>
          </w:p>
          <w:p>
            <w:pPr>
              <w:pStyle w:val="Normal"/>
              <w:jc w:val="both"/>
            </w:pPr>
            <w:r>
              <w:t xml:space="preserve">виды, назначение и технологии организации проверочных процедур;</w:t>
            </w:r>
          </w:p>
          <w:p>
            <w:pPr>
              <w:pStyle w:val="Normal"/>
              <w:jc w:val="both"/>
            </w:pPr>
            <w:r>
              <w:t xml:space="preserve">понятие единого реестра проверок, процедура его формирования;</w:t>
            </w:r>
          </w:p>
          <w:p>
            <w:pPr>
              <w:pStyle w:val="Normal"/>
              <w:jc w:val="both"/>
            </w:pPr>
            <w:r>
              <w:t xml:space="preserve">институт предварительной проверки жалобы и иной информации, поступившей в контрольно-надзорный орган;</w:t>
            </w:r>
          </w:p>
          <w:p>
            <w:pPr>
              <w:pStyle w:val="Normal"/>
              <w:jc w:val="both"/>
            </w:pPr>
            <w:r>
              <w:t xml:space="preserve">процедура организации проверки: порядок, этапы, инструменты проведения;</w:t>
            </w:r>
          </w:p>
          <w:p>
            <w:pPr>
              <w:pStyle w:val="Normal"/>
              <w:jc w:val="both"/>
            </w:pPr>
            <w:r>
              <w:t xml:space="preserve">ограничения при проведении проверочных процедур;</w:t>
            </w:r>
          </w:p>
          <w:p>
            <w:pPr>
              <w:pStyle w:val="Normal"/>
              <w:jc w:val="both"/>
            </w:pPr>
            <w:r>
              <w:t xml:space="preserve">меры, принимаемые по результатам проверки;</w:t>
            </w:r>
          </w:p>
          <w:p>
            <w:pPr>
              <w:pStyle w:val="Normal"/>
              <w:jc w:val="both"/>
            </w:pPr>
            <w:r>
              <w:t xml:space="preserve">плановые осмотры;</w:t>
            </w:r>
          </w:p>
          <w:p>
            <w:pPr>
              <w:pStyle w:val="Normal"/>
              <w:jc w:val="both"/>
            </w:pPr>
            <w:r>
              <w:t xml:space="preserve">основания проведения и особенности внеплановых проверок;</w:t>
            </w:r>
          </w:p>
          <w:p>
            <w:pPr>
              <w:pStyle w:val="FootnoteText"/>
              <w:jc w:val="both"/>
              <w:tabs>
                <w:tab w:val="left" w:pos="28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понятие, процедура рассмотрения обращений граждан</w:t>
            </w:r>
          </w:p>
        </w:tc>
        <w:tc>
          <w:tcPr>
            <w:tcW w:w="3861" w:type="dxa"/>
            <w:vAlign w:val="top"/>
            <w:textDirection w:val="lrTb"/>
          </w:tcPr>
          <w:p>
            <w:pPr>
              <w:pStyle w:val="Normal"/>
              <w:jc w:val="both"/>
            </w:pPr>
            <w:r>
              <w:t xml:space="preserve">проведение плановых и внеплановых документарных проверок (обследований);</w:t>
            </w:r>
          </w:p>
          <w:p>
            <w:pPr>
              <w:pStyle w:val="Normal"/>
              <w:jc w:val="both"/>
            </w:pPr>
            <w:r>
              <w:t xml:space="preserve">проведение плановых и внеплановых выездных проверок;</w:t>
            </w:r>
          </w:p>
          <w:p>
            <w:pPr>
              <w:pStyle w:val="Normal"/>
              <w:jc w:val="both"/>
            </w:pPr>
            <w:r>
              <w:t xml:space="preserve">формирование и ведение реестров, кадастров, регистров, перечней, каталогов, лицевых счетов для обеспечения контрольно-надзорных полномочий;</w:t>
            </w:r>
          </w:p>
          <w:p>
            <w:pPr>
              <w:pStyle w:val="Normal"/>
              <w:jc w:val="both"/>
            </w:pPr>
            <w:r>
              <w:t xml:space="preserve">осуществление контроля исполнения предписаний, решений и других распорядительных документов</w:t>
            </w:r>
          </w:p>
          <w:p>
            <w:pPr>
              <w:pStyle w:val="Normal"/>
              <w:jc w:val="both"/>
            </w:pPr>
          </w:p>
        </w:tc>
      </w:tr>
    </w:tbl>
    <w:p>
      <w:pPr>
        <w:pStyle w:val="Normal"/>
        <w:ind w:firstLine="708"/>
        <w:jc w:val="both"/>
        <w:tabs>
          <w:tab w:val="left" w:pos="720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Квалификационные требования к базовым и профессионально-функциональны</w:t>
      </w:r>
      <w:r>
        <w:rPr>
          <w:sz w:val="28"/>
          <w:szCs w:val="28"/>
        </w:rPr>
        <w:t xml:space="preserve">м знаниям и умениям по должност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главного специалиста-эксперта отдела контроля исполнения требований к порядку использования и изменению статуса помещений МКД, определению состава общего имущества МКД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923" w:type="dxa"/>
        <w:tblInd w:w="108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943"/>
        <w:gridCol w:w="3977"/>
        <w:gridCol w:w="4003"/>
      </w:tblGrid>
      <w:tr>
        <w:trPr>
          <w:cantSplit/>
        </w:trPr>
        <w:tc>
          <w:tcPr>
            <w:tcW w:w="1943" w:type="dxa"/>
            <w:vAlign w:val="top"/>
            <w:vMerge w:val="restart"/>
            <w:textDirection w:val="lrTb"/>
          </w:tcPr>
          <w:p>
            <w:pPr>
              <w:pStyle w:val="Normal"/>
              <w:jc w:val="center"/>
            </w:pPr>
            <w:r>
              <w:t xml:space="preserve">Базовые</w:t>
            </w:r>
          </w:p>
        </w:tc>
        <w:tc>
          <w:tcPr>
            <w:tcW w:w="3977" w:type="dxa"/>
            <w:vAlign w:val="top"/>
            <w:textDirection w:val="lrTb"/>
          </w:tcPr>
          <w:p>
            <w:pPr>
              <w:pStyle w:val="Normal"/>
              <w:jc w:val="center"/>
            </w:pPr>
            <w:r>
              <w:t xml:space="preserve">Знания</w:t>
            </w:r>
          </w:p>
        </w:tc>
        <w:tc>
          <w:tcPr>
            <w:tcW w:w="4003" w:type="dxa"/>
            <w:vAlign w:val="top"/>
            <w:textDirection w:val="lrTb"/>
          </w:tcPr>
          <w:p>
            <w:pPr>
              <w:pStyle w:val="Normal"/>
              <w:jc w:val="center"/>
            </w:pPr>
            <w:r>
              <w:t xml:space="preserve">Умения</w:t>
            </w:r>
          </w:p>
        </w:tc>
      </w:tr>
      <w:tr>
        <w:trPr>
          <w:cantSplit/>
          <w:trHeight w:val="327"/>
        </w:trPr>
        <w:tc>
          <w:tcPr>
            <w:tcW w:w="1943" w:type="dxa"/>
            <w:vAlign w:val="top"/>
            <w:vMerge w:val="continue"/>
            <w:textDirection w:val="lrTb"/>
          </w:tcPr>
          <w:p>
            <w:pPr>
              <w:pStyle w:val="Normal"/>
              <w:jc w:val="both"/>
            </w:pPr>
          </w:p>
        </w:tc>
        <w:tc>
          <w:tcPr>
            <w:tcW w:w="3977" w:type="dxa"/>
            <w:vAlign w:val="top"/>
            <w:vMerge w:val="restart"/>
            <w:textDirection w:val="lrTb"/>
          </w:tcPr>
          <w:p>
            <w:pPr>
              <w:pStyle w:val="Normal"/>
              <w:jc w:val="both"/>
            </w:pPr>
            <w:r>
              <w:t xml:space="preserve">знание государственного языка Российской Федерации (русского языка)</w:t>
            </w:r>
          </w:p>
        </w:tc>
        <w:tc>
          <w:tcPr>
            <w:tcW w:w="4003" w:type="dxa"/>
            <w:vAlign w:val="top"/>
            <w:textDirection w:val="lrTb"/>
          </w:tcPr>
          <w:p>
            <w:pPr>
              <w:pStyle w:val="Normal"/>
              <w:jc w:val="both"/>
            </w:pPr>
            <w:r>
              <w:t xml:space="preserve">мыслить стратегически (системно)</w:t>
            </w:r>
          </w:p>
        </w:tc>
      </w:tr>
      <w:tr>
        <w:trPr>
          <w:cantSplit/>
          <w:trHeight w:val="323"/>
        </w:trPr>
        <w:tc>
          <w:tcPr>
            <w:tcW w:w="1943" w:type="dxa"/>
            <w:vAlign w:val="top"/>
            <w:vMerge w:val="continue"/>
            <w:textDirection w:val="lrTb"/>
          </w:tcPr>
          <w:p>
            <w:pPr>
              <w:pStyle w:val="Normal"/>
              <w:jc w:val="both"/>
            </w:pPr>
          </w:p>
        </w:tc>
        <w:tc>
          <w:tcPr>
            <w:tcW w:w="3977" w:type="dxa"/>
            <w:vAlign w:val="top"/>
            <w:vMerge w:val="continue"/>
            <w:textDirection w:val="lrTb"/>
          </w:tcPr>
          <w:p>
            <w:pPr>
              <w:pStyle w:val="Normal"/>
              <w:jc w:val="both"/>
            </w:pPr>
          </w:p>
        </w:tc>
        <w:tc>
          <w:tcPr>
            <w:tcW w:w="4003" w:type="dxa"/>
            <w:vAlign w:val="top"/>
            <w:textDirection w:val="lrTb"/>
          </w:tcPr>
          <w:p>
            <w:pPr>
              <w:pStyle w:val="Normal"/>
              <w:jc w:val="both"/>
            </w:pPr>
            <w:r>
              <w:t xml:space="preserve">планировать и рационально использовать служебное время </w:t>
            </w:r>
          </w:p>
        </w:tc>
      </w:tr>
      <w:tr>
        <w:trPr>
          <w:cantSplit/>
          <w:trHeight w:val="323"/>
        </w:trPr>
        <w:tc>
          <w:tcPr>
            <w:tcW w:w="1943" w:type="dxa"/>
            <w:vAlign w:val="top"/>
            <w:vMerge w:val="continue"/>
            <w:textDirection w:val="lrTb"/>
          </w:tcPr>
          <w:p>
            <w:pPr>
              <w:pStyle w:val="Normal"/>
              <w:jc w:val="both"/>
            </w:pPr>
          </w:p>
        </w:tc>
        <w:tc>
          <w:tcPr>
            <w:tcW w:w="3977" w:type="dxa"/>
            <w:vAlign w:val="top"/>
            <w:vMerge w:val="continue"/>
            <w:textDirection w:val="lrTb"/>
          </w:tcPr>
          <w:p>
            <w:pPr>
              <w:pStyle w:val="Normal"/>
              <w:jc w:val="both"/>
            </w:pPr>
          </w:p>
        </w:tc>
        <w:tc>
          <w:tcPr>
            <w:tcW w:w="4003" w:type="dxa"/>
            <w:vAlign w:val="top"/>
            <w:textDirection w:val="lrTb"/>
          </w:tcPr>
          <w:p>
            <w:pPr>
              <w:pStyle w:val="Normal"/>
              <w:jc w:val="both"/>
            </w:pPr>
            <w:r>
              <w:t xml:space="preserve">достигать результата</w:t>
            </w:r>
          </w:p>
        </w:tc>
      </w:tr>
      <w:tr>
        <w:trPr>
          <w:cantSplit/>
          <w:trHeight w:val="323"/>
        </w:trPr>
        <w:tc>
          <w:tcPr>
            <w:tcW w:w="1943" w:type="dxa"/>
            <w:vAlign w:val="top"/>
            <w:vMerge w:val="continue"/>
            <w:textDirection w:val="lrTb"/>
          </w:tcPr>
          <w:p>
            <w:pPr>
              <w:pStyle w:val="Normal"/>
              <w:jc w:val="both"/>
            </w:pPr>
          </w:p>
        </w:tc>
        <w:tc>
          <w:tcPr>
            <w:tcW w:w="3977" w:type="dxa"/>
            <w:vAlign w:val="top"/>
            <w:vMerge w:val="continue"/>
            <w:textDirection w:val="lrTb"/>
          </w:tcPr>
          <w:p>
            <w:pPr>
              <w:pStyle w:val="Normal"/>
              <w:jc w:val="both"/>
            </w:pPr>
          </w:p>
        </w:tc>
        <w:tc>
          <w:tcPr>
            <w:tcW w:w="4003" w:type="dxa"/>
            <w:vAlign w:val="top"/>
            <w:textDirection w:val="lrTb"/>
          </w:tcPr>
          <w:p>
            <w:pPr>
              <w:pStyle w:val="Normal"/>
              <w:jc w:val="both"/>
            </w:pPr>
            <w:r>
              <w:t xml:space="preserve">коммуникативные умения</w:t>
            </w:r>
          </w:p>
        </w:tc>
      </w:tr>
      <w:tr>
        <w:trPr>
          <w:cantSplit/>
          <w:trHeight w:val="323"/>
        </w:trPr>
        <w:tc>
          <w:tcPr>
            <w:tcW w:w="1943" w:type="dxa"/>
            <w:vAlign w:val="top"/>
            <w:vMerge w:val="continue"/>
            <w:textDirection w:val="lrTb"/>
          </w:tcPr>
          <w:p>
            <w:pPr>
              <w:pStyle w:val="Normal"/>
              <w:jc w:val="both"/>
            </w:pPr>
          </w:p>
        </w:tc>
        <w:tc>
          <w:tcPr>
            <w:tcW w:w="3977" w:type="dxa"/>
            <w:vAlign w:val="top"/>
            <w:vMerge w:val="continue"/>
            <w:textDirection w:val="lrTb"/>
          </w:tcPr>
          <w:p>
            <w:pPr>
              <w:pStyle w:val="Normal"/>
              <w:jc w:val="both"/>
            </w:pPr>
          </w:p>
        </w:tc>
        <w:tc>
          <w:tcPr>
            <w:tcW w:w="4003" w:type="dxa"/>
            <w:vAlign w:val="top"/>
            <w:textDirection w:val="lrTb"/>
          </w:tcPr>
          <w:p>
            <w:pPr>
              <w:pStyle w:val="Normal"/>
              <w:jc w:val="both"/>
            </w:pPr>
            <w:r>
              <w:t xml:space="preserve">умение управлять изменениями</w:t>
            </w:r>
          </w:p>
        </w:tc>
      </w:tr>
      <w:tr>
        <w:trPr>
          <w:cantSplit/>
          <w:trHeight w:val="323"/>
        </w:trPr>
        <w:tc>
          <w:tcPr>
            <w:tcW w:w="1943" w:type="dxa"/>
            <w:vAlign w:val="top"/>
            <w:vMerge w:val="continue"/>
            <w:textDirection w:val="lrTb"/>
          </w:tcPr>
          <w:p>
            <w:pPr>
              <w:pStyle w:val="Normal"/>
              <w:jc w:val="both"/>
            </w:pPr>
          </w:p>
        </w:tc>
        <w:tc>
          <w:tcPr>
            <w:tcW w:w="3977" w:type="dxa"/>
            <w:vAlign w:val="top"/>
            <w:vMerge w:val="continue"/>
            <w:textDirection w:val="lrTb"/>
          </w:tcPr>
          <w:p>
            <w:pPr>
              <w:pStyle w:val="Normal"/>
              <w:jc w:val="both"/>
            </w:pPr>
          </w:p>
        </w:tc>
        <w:tc>
          <w:tcPr>
            <w:tcW w:w="4003" w:type="dxa"/>
            <w:vAlign w:val="top"/>
            <w:textDirection w:val="lrTb"/>
          </w:tcPr>
          <w:p>
            <w:pPr>
              <w:pStyle w:val="Normal"/>
              <w:jc w:val="both"/>
            </w:pPr>
            <w:r>
              <w:t xml:space="preserve">умения в области информационно-коммуникационных технологий</w:t>
            </w:r>
          </w:p>
        </w:tc>
      </w:tr>
      <w:tr>
        <w:trPr>
          <w:cantSplit/>
        </w:trPr>
        <w:tc>
          <w:tcPr>
            <w:tcW w:w="1943" w:type="dxa"/>
            <w:vAlign w:val="top"/>
            <w:vMerge w:val="restart"/>
            <w:textDirection w:val="lrTb"/>
          </w:tcPr>
          <w:p>
            <w:pPr>
              <w:pStyle w:val="Normal"/>
              <w:jc w:val="both"/>
            </w:pPr>
          </w:p>
        </w:tc>
        <w:tc>
          <w:tcPr>
            <w:tcW w:w="3977" w:type="dxa"/>
            <w:vAlign w:val="top"/>
            <w:vMerge w:val="restart"/>
            <w:textDirection w:val="lrTb"/>
          </w:tcPr>
          <w:p>
            <w:pPr>
              <w:pStyle w:val="Normal"/>
              <w:jc w:val="both"/>
            </w:pPr>
            <w:r>
              <w:t xml:space="preserve">знание основ:</w:t>
            </w:r>
          </w:p>
          <w:p>
            <w:pPr>
              <w:pStyle w:val="Normal"/>
              <w:jc w:val="both"/>
            </w:pPr>
            <w:r>
              <w:t xml:space="preserve">1) Конституции Российской Федерации;</w:t>
            </w:r>
          </w:p>
          <w:p>
            <w:pPr>
              <w:pStyle w:val="Normal"/>
              <w:ind w:left="76"/>
              <w:jc w:val="both"/>
            </w:pPr>
            <w:r>
              <w:t xml:space="preserve">2) Федерального закона от 27 мая 2003 года № 58-ФЗ                                                     «О системе государственной службы Российской Федерации»;</w:t>
            </w:r>
          </w:p>
          <w:p>
            <w:pPr>
              <w:pStyle w:val="Normal"/>
              <w:ind w:left="76"/>
              <w:jc w:val="both"/>
            </w:pPr>
            <w:r>
              <w:t xml:space="preserve">3) Федерального закона от 27 июля 2004 года № 79-ФЗ                          «О государственной гражданской службе Российской Федерации»;</w:t>
            </w:r>
          </w:p>
          <w:p>
            <w:pPr>
              <w:pStyle w:val="Normal"/>
              <w:ind w:left="76"/>
              <w:jc w:val="both"/>
            </w:pPr>
            <w:r>
              <w:t xml:space="preserve">4) Федерального закона от 25 декабря 2008 года № 273-ФЗ                     «О противодействии коррупции»</w:t>
            </w:r>
          </w:p>
        </w:tc>
        <w:tc>
          <w:tcPr>
            <w:tcW w:w="4003" w:type="dxa"/>
            <w:vAlign w:val="top"/>
            <w:textDirection w:val="lrTb"/>
          </w:tcPr>
          <w:p>
            <w:pPr>
              <w:pStyle w:val="Normal"/>
              <w:jc w:val="center"/>
            </w:pPr>
            <w:r>
              <w:t xml:space="preserve">Управленческие</w:t>
            </w:r>
          </w:p>
        </w:tc>
      </w:tr>
      <w:tr>
        <w:trPr>
          <w:cantSplit/>
          <w:trHeight w:val="3064"/>
        </w:trPr>
        <w:tc>
          <w:tcPr>
            <w:tcW w:w="1943" w:type="dxa"/>
            <w:vAlign w:val="top"/>
            <w:vMerge w:val="continue"/>
            <w:textDirection w:val="lrTb"/>
          </w:tcPr>
          <w:p>
            <w:pPr>
              <w:pStyle w:val="Normal"/>
              <w:jc w:val="both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3977" w:type="dxa"/>
            <w:vAlign w:val="top"/>
            <w:vMerge w:val="continue"/>
            <w:textDirection w:val="lrTb"/>
          </w:tcPr>
          <w:p>
            <w:pPr>
              <w:pStyle w:val="Normal"/>
              <w:jc w:val="both"/>
            </w:pPr>
          </w:p>
        </w:tc>
        <w:tc>
          <w:tcPr>
            <w:tcW w:w="4003" w:type="dxa"/>
            <w:vAlign w:val="top"/>
            <w:textDirection w:val="lrTb"/>
          </w:tcPr>
          <w:p>
            <w:pPr>
              <w:pStyle w:val="179"/>
              <w:ind w:left="0"/>
              <w:spacing w:lineRule="auto" w:line="240" w:after="0"/>
            </w:pPr>
          </w:p>
        </w:tc>
      </w:tr>
      <w:tr>
        <w:trPr>
          <w:cantSplit/>
          <w:trHeight w:val="573"/>
        </w:trPr>
        <w:tc>
          <w:tcPr>
            <w:tcW w:w="1943" w:type="dxa"/>
            <w:vAlign w:val="top"/>
            <w:vMerge w:val="continue"/>
            <w:textDirection w:val="lrTb"/>
          </w:tcPr>
          <w:p>
            <w:pPr>
              <w:pStyle w:val="Normal"/>
              <w:jc w:val="both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3977" w:type="dxa"/>
            <w:vAlign w:val="top"/>
            <w:textDirection w:val="lrTb"/>
          </w:tcPr>
          <w:p>
            <w:pPr>
              <w:pStyle w:val="Normal"/>
              <w:jc w:val="both"/>
            </w:pPr>
            <w:r>
              <w:t xml:space="preserve">знания в области информационно-коммуникационных технологий</w:t>
            </w:r>
          </w:p>
        </w:tc>
        <w:tc>
          <w:tcPr>
            <w:tcW w:w="4003" w:type="dxa"/>
            <w:vAlign w:val="top"/>
            <w:textDirection w:val="lrTb"/>
          </w:tcPr>
          <w:p>
            <w:pPr>
              <w:pStyle w:val="179"/>
              <w:ind w:left="0"/>
              <w:spacing w:lineRule="auto" w:line="240" w:after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</w:tbl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923" w:type="dxa"/>
        <w:tblInd w:w="108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463"/>
        <w:gridCol w:w="3515"/>
        <w:gridCol w:w="3945"/>
      </w:tblGrid>
      <w:tr>
        <w:trPr>
          <w:cantSplit/>
        </w:trPr>
        <w:tc>
          <w:tcPr>
            <w:tcW w:w="2463" w:type="dxa"/>
            <w:vAlign w:val="top"/>
            <w:vMerge w:val="restart"/>
            <w:textDirection w:val="lrTb"/>
          </w:tcPr>
          <w:p>
            <w:pPr>
              <w:pStyle w:val="Normal"/>
              <w:jc w:val="center"/>
            </w:pPr>
            <w:r>
              <w:t xml:space="preserve">Профессиональные</w:t>
            </w:r>
          </w:p>
        </w:tc>
        <w:tc>
          <w:tcPr>
            <w:tcW w:w="3515" w:type="dxa"/>
            <w:vAlign w:val="top"/>
            <w:textDirection w:val="lrTb"/>
          </w:tcPr>
          <w:p>
            <w:pPr>
              <w:pStyle w:val="Normal"/>
              <w:jc w:val="center"/>
            </w:pPr>
            <w:r>
              <w:t xml:space="preserve">Знания</w:t>
            </w:r>
          </w:p>
        </w:tc>
        <w:tc>
          <w:tcPr>
            <w:tcW w:w="3945" w:type="dxa"/>
            <w:vAlign w:val="top"/>
            <w:textDirection w:val="lrTb"/>
          </w:tcPr>
          <w:p>
            <w:pPr>
              <w:pStyle w:val="Normal"/>
              <w:jc w:val="center"/>
            </w:pPr>
            <w:r>
              <w:t xml:space="preserve">Умения</w:t>
            </w:r>
          </w:p>
        </w:tc>
      </w:tr>
      <w:tr>
        <w:trPr>
          <w:cantSplit/>
        </w:trPr>
        <w:tc>
          <w:tcPr>
            <w:tcW w:w="2463" w:type="dxa"/>
            <w:vAlign w:val="top"/>
            <w:vMerge w:val="continue"/>
            <w:textDirection w:val="lrTb"/>
          </w:tcPr>
          <w:p>
            <w:pPr>
              <w:pStyle w:val="Normal"/>
              <w:jc w:val="both"/>
            </w:pPr>
          </w:p>
        </w:tc>
        <w:tc>
          <w:tcPr>
            <w:tcW w:w="3515" w:type="dxa"/>
            <w:vAlign w:val="top"/>
            <w:textDirection w:val="lrTb"/>
          </w:tcPr>
          <w:p>
            <w:pPr>
              <w:pStyle w:val="FootnoteTex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знания нормативных правовых актов, содержащихся в должностном регламенте государственного гражданского служащего</w:t>
            </w:r>
          </w:p>
        </w:tc>
        <w:tc>
          <w:tcPr>
            <w:tcW w:w="3945" w:type="dxa"/>
            <w:vAlign w:val="top"/>
            <w:textDirection w:val="lrTb"/>
          </w:tcPr>
          <w:p>
            <w:pPr>
              <w:pStyle w:val="Normal"/>
              <w:jc w:val="center"/>
              <w:tabs>
                <w:tab w:val="left" w:pos="284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  <w:t xml:space="preserve">без предъявления требований</w:t>
            </w:r>
          </w:p>
          <w:p>
            <w:pPr>
              <w:pStyle w:val="Normal"/>
              <w:jc w:val="center"/>
            </w:pPr>
          </w:p>
        </w:tc>
      </w:tr>
      <w:tr>
        <w:trPr/>
        <w:tc>
          <w:tcPr>
            <w:tcW w:w="2463" w:type="dxa"/>
            <w:vAlign w:val="top"/>
            <w:textDirection w:val="lrTb"/>
          </w:tcPr>
          <w:p>
            <w:pPr>
              <w:pStyle w:val="Normal"/>
              <w:jc w:val="center"/>
            </w:pPr>
            <w:r>
              <w:t xml:space="preserve">Иные профессиональные знания</w:t>
            </w:r>
          </w:p>
        </w:tc>
        <w:tc>
          <w:tcPr>
            <w:tcW w:w="3515" w:type="dxa"/>
            <w:vAlign w:val="top"/>
            <w:textDirection w:val="lrTb"/>
          </w:tcPr>
          <w:p>
            <w:pPr>
              <w:pStyle w:val="179"/>
              <w:ind w:left="0"/>
              <w:spacing w:lineRule="auto" w:line="240" w:after="0"/>
              <w:shd w:val="clear" w:color="auto" w:fill="FFFFFF"/>
              <w:tabs>
                <w:tab w:val="left" w:pos="0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понятие объекта ЖКХ;</w:t>
            </w:r>
          </w:p>
          <w:p>
            <w:pPr>
              <w:pStyle w:val="179"/>
              <w:ind w:left="0"/>
              <w:spacing w:lineRule="auto" w:line="240" w:after="0"/>
              <w:shd w:val="clear" w:color="auto" w:fill="FFFFFF"/>
              <w:tabs>
                <w:tab w:val="left" w:pos="0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процедура оценки состояния объектов ЖКХ;</w:t>
            </w:r>
          </w:p>
          <w:p>
            <w:pPr>
              <w:pStyle w:val="179"/>
              <w:ind w:left="0"/>
              <w:spacing w:lineRule="auto" w:line="240" w:after="0"/>
              <w:shd w:val="clear" w:color="auto" w:fill="FFFFFF"/>
              <w:tabs>
                <w:tab w:val="left" w:pos="0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нормы при проведении учета состояния объектов ЖКХ;</w:t>
            </w:r>
          </w:p>
          <w:p>
            <w:pPr>
              <w:pStyle w:val="179"/>
              <w:ind w:left="0"/>
              <w:spacing w:lineRule="auto" w:line="240" w:after="0"/>
              <w:shd w:val="clear" w:color="auto" w:fill="FFFFFF"/>
              <w:tabs>
                <w:tab w:val="left" w:pos="0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основные методы и порядок осуществления жилищного контроля;</w:t>
            </w:r>
          </w:p>
          <w:p>
            <w:pPr>
              <w:pStyle w:val="179"/>
              <w:ind w:left="0"/>
              <w:spacing w:lineRule="auto" w:line="240" w:after="0"/>
              <w:shd w:val="clear" w:color="auto" w:fill="FFFFFF"/>
              <w:tabs>
                <w:tab w:val="left" w:pos="0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особенности управления жилищным и коммунальным хозяйством;</w:t>
            </w:r>
          </w:p>
          <w:p>
            <w:pPr>
              <w:pStyle w:val="179"/>
              <w:ind w:left="0"/>
              <w:spacing w:lineRule="auto" w:line="240" w:after="0"/>
              <w:shd w:val="clear" w:color="auto" w:fill="FFFFFF"/>
              <w:tabs>
                <w:tab w:val="left" w:pos="0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приоритеты, цели и задачи государственной политики в сфере жилищно-коммунального хозяйства;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179"/>
              <w:ind w:left="0"/>
              <w:spacing w:lineRule="auto" w:line="240" w:after="0"/>
              <w:shd w:val="clear" w:color="auto" w:fill="FFFFFF"/>
              <w:tabs>
                <w:tab w:val="left" w:pos="0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понятие нормативно-техническая и проектная документация</w:t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945" w:type="dxa"/>
            <w:vAlign w:val="top"/>
            <w:textDirection w:val="lrTb"/>
          </w:tcPr>
          <w:p>
            <w:pPr>
              <w:pStyle w:val="Normal"/>
              <w:jc w:val="center"/>
              <w:tabs>
                <w:tab w:val="left" w:pos="284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</w:tbl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923" w:type="dxa"/>
        <w:tblInd w:w="108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518"/>
        <w:gridCol w:w="3544"/>
        <w:gridCol w:w="3861"/>
      </w:tblGrid>
      <w:tr>
        <w:trPr>
          <w:cantSplit/>
        </w:trPr>
        <w:tc>
          <w:tcPr>
            <w:tcW w:w="2518" w:type="dxa"/>
            <w:vAlign w:val="top"/>
            <w:vMerge w:val="restart"/>
            <w:textDirection w:val="lrTb"/>
          </w:tcPr>
          <w:p>
            <w:pPr>
              <w:pStyle w:val="Normal"/>
              <w:jc w:val="both"/>
            </w:pPr>
            <w:r>
              <w:t xml:space="preserve">Функциональные</w:t>
            </w:r>
          </w:p>
        </w:tc>
        <w:tc>
          <w:tcPr>
            <w:tcW w:w="3544" w:type="dxa"/>
            <w:vAlign w:val="top"/>
            <w:textDirection w:val="lrTb"/>
          </w:tcPr>
          <w:p>
            <w:pPr>
              <w:pStyle w:val="Normal"/>
              <w:jc w:val="center"/>
            </w:pPr>
            <w:r>
              <w:t xml:space="preserve">Знания</w:t>
            </w:r>
          </w:p>
        </w:tc>
        <w:tc>
          <w:tcPr>
            <w:tcW w:w="3861" w:type="dxa"/>
            <w:vAlign w:val="top"/>
            <w:textDirection w:val="lrTb"/>
          </w:tcPr>
          <w:p>
            <w:pPr>
              <w:pStyle w:val="Normal"/>
              <w:jc w:val="center"/>
            </w:pPr>
            <w:r>
              <w:t xml:space="preserve">Умения</w:t>
            </w:r>
          </w:p>
        </w:tc>
      </w:tr>
      <w:tr>
        <w:trPr>
          <w:cantSplit/>
          <w:trHeight w:val="2393"/>
        </w:trPr>
        <w:tc>
          <w:tcPr>
            <w:tcW w:w="2518" w:type="dxa"/>
            <w:vAlign w:val="top"/>
            <w:vMerge w:val="continue"/>
            <w:textDirection w:val="lrTb"/>
          </w:tcPr>
          <w:p>
            <w:pPr>
              <w:pStyle w:val="Normal"/>
              <w:jc w:val="both"/>
            </w:pPr>
          </w:p>
        </w:tc>
        <w:tc>
          <w:tcPr>
            <w:tcW w:w="3544" w:type="dxa"/>
            <w:vAlign w:val="top"/>
            <w:textDirection w:val="lrTb"/>
          </w:tcPr>
          <w:p>
            <w:pPr>
              <w:pStyle w:val="Normal"/>
              <w:jc w:val="both"/>
            </w:pPr>
            <w:r>
              <w:t xml:space="preserve">принципы, методы, технологии и механизмы осуществления контроля (надзора);</w:t>
            </w:r>
          </w:p>
          <w:p>
            <w:pPr>
              <w:pStyle w:val="Normal"/>
              <w:jc w:val="both"/>
            </w:pPr>
            <w:r>
              <w:t xml:space="preserve">виды, назначение и технологии организации проверочных процедур;</w:t>
            </w:r>
          </w:p>
          <w:p>
            <w:pPr>
              <w:pStyle w:val="Normal"/>
              <w:jc w:val="both"/>
            </w:pPr>
            <w:r>
              <w:t xml:space="preserve">понятие единого реестра проверок, процедура его формирования;</w:t>
            </w:r>
          </w:p>
          <w:p>
            <w:pPr>
              <w:pStyle w:val="Normal"/>
              <w:jc w:val="both"/>
            </w:pPr>
            <w:r>
              <w:t xml:space="preserve">институт предварительной проверки жалобы и иной информации, поступившей в контрольно-надзорный орган;</w:t>
            </w:r>
          </w:p>
          <w:p>
            <w:pPr>
              <w:pStyle w:val="Normal"/>
              <w:jc w:val="both"/>
            </w:pPr>
            <w:r>
              <w:t xml:space="preserve">процедура организации проверки: порядок, этапы, инструменты проведения;</w:t>
            </w:r>
          </w:p>
          <w:p>
            <w:pPr>
              <w:pStyle w:val="Normal"/>
              <w:jc w:val="both"/>
            </w:pPr>
            <w:r>
              <w:t xml:space="preserve">ограничения при проведении проверочных процедур;</w:t>
            </w:r>
          </w:p>
          <w:p>
            <w:pPr>
              <w:pStyle w:val="Normal"/>
              <w:jc w:val="both"/>
            </w:pPr>
            <w:r>
              <w:t xml:space="preserve">меры, принимаемые по результатам проверки;</w:t>
            </w:r>
          </w:p>
          <w:p>
            <w:pPr>
              <w:pStyle w:val="Normal"/>
              <w:jc w:val="both"/>
            </w:pPr>
            <w:r>
              <w:t xml:space="preserve">плановые осмотры;</w:t>
            </w:r>
          </w:p>
          <w:p>
            <w:pPr>
              <w:pStyle w:val="Normal"/>
              <w:jc w:val="both"/>
            </w:pPr>
            <w:r>
              <w:t xml:space="preserve">основания проведения и особенности внеплановых проверок;</w:t>
            </w:r>
          </w:p>
          <w:p>
            <w:pPr>
              <w:pStyle w:val="Normal"/>
              <w:jc w:val="both"/>
              <w:tabs>
                <w:tab w:val="left" w:pos="284" w:leader="none"/>
                <w:tab w:val="left" w:pos="1134" w:leader="none"/>
              </w:tabs>
            </w:pPr>
            <w:r>
              <w:t xml:space="preserve">понятие, процедура рассмотрения обращений граждан</w:t>
            </w:r>
          </w:p>
        </w:tc>
        <w:tc>
          <w:tcPr>
            <w:tcW w:w="3861" w:type="dxa"/>
            <w:vAlign w:val="top"/>
            <w:textDirection w:val="lrTb"/>
          </w:tcPr>
          <w:p>
            <w:pPr>
              <w:pStyle w:val="Normal"/>
              <w:jc w:val="both"/>
            </w:pPr>
            <w:r>
              <w:t xml:space="preserve">проведение плановых и внеплановых документарных проверок (обследований);</w:t>
            </w:r>
          </w:p>
          <w:p>
            <w:pPr>
              <w:pStyle w:val="Normal"/>
              <w:jc w:val="both"/>
            </w:pPr>
            <w:r>
              <w:t xml:space="preserve">проведение плановых и внеплановых выездных проверок;</w:t>
            </w:r>
          </w:p>
          <w:p>
            <w:pPr>
              <w:pStyle w:val="Normal"/>
              <w:jc w:val="both"/>
            </w:pPr>
            <w:r>
              <w:t xml:space="preserve">формирование и ведение реестров, кадастров, регистров, перечней, каталогов, лицевых счетов для обеспечения контрольно-надзорных полномочий;</w:t>
            </w:r>
          </w:p>
          <w:p>
            <w:pPr>
              <w:pStyle w:val="Normal"/>
              <w:jc w:val="both"/>
            </w:pPr>
            <w:r>
              <w:t xml:space="preserve">осуществление контроля исполнения предписаний, решений и других распорядительных документов</w:t>
            </w:r>
          </w:p>
          <w:p>
            <w:pPr>
              <w:pStyle w:val="Normal"/>
              <w:jc w:val="both"/>
            </w:pPr>
          </w:p>
        </w:tc>
      </w:tr>
    </w:tbl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Квалификационные требования к базовым и профессионально-функциональны</w:t>
      </w:r>
      <w:r>
        <w:rPr>
          <w:sz w:val="28"/>
          <w:szCs w:val="28"/>
        </w:rPr>
        <w:t xml:space="preserve">м знаниям и умениям по должности </w:t>
      </w:r>
      <w:r>
        <w:rPr>
          <w:sz w:val="28"/>
          <w:szCs w:val="28"/>
        </w:rPr>
        <w:t xml:space="preserve">консультанта</w:t>
      </w:r>
      <w:r>
        <w:rPr>
          <w:sz w:val="28"/>
          <w:szCs w:val="28"/>
        </w:rPr>
        <w:t xml:space="preserve"> отдела правовой и кадровой работы: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923" w:type="dxa"/>
        <w:tblInd w:w="108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943"/>
        <w:gridCol w:w="3977"/>
        <w:gridCol w:w="4003"/>
      </w:tblGrid>
      <w:tr>
        <w:trPr>
          <w:cantSplit/>
        </w:trPr>
        <w:tc>
          <w:tcPr>
            <w:tcW w:w="1943" w:type="dxa"/>
            <w:vAlign w:val="top"/>
            <w:vMerge w:val="restart"/>
            <w:textDirection w:val="lrTb"/>
          </w:tcPr>
          <w:p>
            <w:pPr>
              <w:pStyle w:val="Normal"/>
              <w:jc w:val="center"/>
            </w:pPr>
            <w:r>
              <w:t xml:space="preserve">Базовые</w:t>
            </w:r>
          </w:p>
        </w:tc>
        <w:tc>
          <w:tcPr>
            <w:tcW w:w="3977" w:type="dxa"/>
            <w:vAlign w:val="top"/>
            <w:textDirection w:val="lrTb"/>
          </w:tcPr>
          <w:p>
            <w:pPr>
              <w:pStyle w:val="Normal"/>
              <w:jc w:val="center"/>
            </w:pPr>
            <w:r>
              <w:t xml:space="preserve">Знания</w:t>
            </w:r>
          </w:p>
        </w:tc>
        <w:tc>
          <w:tcPr>
            <w:tcW w:w="4003" w:type="dxa"/>
            <w:vAlign w:val="top"/>
            <w:textDirection w:val="lrTb"/>
          </w:tcPr>
          <w:p>
            <w:pPr>
              <w:pStyle w:val="Normal"/>
              <w:jc w:val="center"/>
            </w:pPr>
            <w:r>
              <w:t xml:space="preserve">Умения</w:t>
            </w:r>
          </w:p>
        </w:tc>
      </w:tr>
      <w:tr>
        <w:trPr>
          <w:cantSplit/>
          <w:trHeight w:val="327"/>
        </w:trPr>
        <w:tc>
          <w:tcPr>
            <w:tcW w:w="1943" w:type="dxa"/>
            <w:vAlign w:val="top"/>
            <w:vMerge w:val="continue"/>
            <w:textDirection w:val="lrTb"/>
          </w:tcPr>
          <w:p>
            <w:pPr>
              <w:pStyle w:val="Normal"/>
              <w:jc w:val="both"/>
            </w:pPr>
          </w:p>
        </w:tc>
        <w:tc>
          <w:tcPr>
            <w:tcW w:w="3977" w:type="dxa"/>
            <w:vAlign w:val="top"/>
            <w:vMerge w:val="restart"/>
            <w:textDirection w:val="lrTb"/>
          </w:tcPr>
          <w:p>
            <w:pPr>
              <w:pStyle w:val="Normal"/>
              <w:jc w:val="both"/>
            </w:pPr>
            <w:r>
              <w:t xml:space="preserve">знание государственного языка Российской Федерации (русского языка)</w:t>
            </w:r>
          </w:p>
        </w:tc>
        <w:tc>
          <w:tcPr>
            <w:tcW w:w="4003" w:type="dxa"/>
            <w:vAlign w:val="top"/>
            <w:textDirection w:val="lrTb"/>
          </w:tcPr>
          <w:p>
            <w:pPr>
              <w:pStyle w:val="Normal"/>
              <w:jc w:val="both"/>
            </w:pPr>
            <w:r>
              <w:t xml:space="preserve">мыслить стратегически (системно)</w:t>
            </w:r>
          </w:p>
        </w:tc>
      </w:tr>
      <w:tr>
        <w:trPr>
          <w:cantSplit/>
          <w:trHeight w:val="323"/>
        </w:trPr>
        <w:tc>
          <w:tcPr>
            <w:tcW w:w="1943" w:type="dxa"/>
            <w:vAlign w:val="top"/>
            <w:vMerge w:val="continue"/>
            <w:textDirection w:val="lrTb"/>
          </w:tcPr>
          <w:p>
            <w:pPr>
              <w:pStyle w:val="Normal"/>
              <w:jc w:val="both"/>
            </w:pPr>
          </w:p>
        </w:tc>
        <w:tc>
          <w:tcPr>
            <w:tcW w:w="3977" w:type="dxa"/>
            <w:vAlign w:val="top"/>
            <w:vMerge w:val="continue"/>
            <w:textDirection w:val="lrTb"/>
          </w:tcPr>
          <w:p>
            <w:pPr>
              <w:pStyle w:val="Normal"/>
              <w:jc w:val="both"/>
            </w:pPr>
          </w:p>
        </w:tc>
        <w:tc>
          <w:tcPr>
            <w:tcW w:w="4003" w:type="dxa"/>
            <w:vAlign w:val="top"/>
            <w:textDirection w:val="lrTb"/>
          </w:tcPr>
          <w:p>
            <w:pPr>
              <w:pStyle w:val="Normal"/>
              <w:jc w:val="both"/>
            </w:pPr>
            <w:r>
              <w:t xml:space="preserve">планировать и рационально использовать служебное время </w:t>
            </w:r>
          </w:p>
        </w:tc>
      </w:tr>
      <w:tr>
        <w:trPr>
          <w:cantSplit/>
          <w:trHeight w:val="323"/>
        </w:trPr>
        <w:tc>
          <w:tcPr>
            <w:tcW w:w="1943" w:type="dxa"/>
            <w:vAlign w:val="top"/>
            <w:vMerge w:val="continue"/>
            <w:textDirection w:val="lrTb"/>
          </w:tcPr>
          <w:p>
            <w:pPr>
              <w:pStyle w:val="Normal"/>
              <w:jc w:val="both"/>
            </w:pPr>
          </w:p>
        </w:tc>
        <w:tc>
          <w:tcPr>
            <w:tcW w:w="3977" w:type="dxa"/>
            <w:vAlign w:val="top"/>
            <w:vMerge w:val="continue"/>
            <w:textDirection w:val="lrTb"/>
          </w:tcPr>
          <w:p>
            <w:pPr>
              <w:pStyle w:val="Normal"/>
              <w:jc w:val="both"/>
            </w:pPr>
          </w:p>
        </w:tc>
        <w:tc>
          <w:tcPr>
            <w:tcW w:w="4003" w:type="dxa"/>
            <w:vAlign w:val="top"/>
            <w:textDirection w:val="lrTb"/>
          </w:tcPr>
          <w:p>
            <w:pPr>
              <w:pStyle w:val="Normal"/>
              <w:jc w:val="both"/>
            </w:pPr>
            <w:r>
              <w:t xml:space="preserve">достигать результата</w:t>
            </w:r>
          </w:p>
        </w:tc>
      </w:tr>
      <w:tr>
        <w:trPr>
          <w:cantSplit/>
          <w:trHeight w:val="323"/>
        </w:trPr>
        <w:tc>
          <w:tcPr>
            <w:tcW w:w="1943" w:type="dxa"/>
            <w:vAlign w:val="top"/>
            <w:vMerge w:val="continue"/>
            <w:textDirection w:val="lrTb"/>
          </w:tcPr>
          <w:p>
            <w:pPr>
              <w:pStyle w:val="Normal"/>
              <w:jc w:val="both"/>
            </w:pPr>
          </w:p>
        </w:tc>
        <w:tc>
          <w:tcPr>
            <w:tcW w:w="3977" w:type="dxa"/>
            <w:vAlign w:val="top"/>
            <w:vMerge w:val="continue"/>
            <w:textDirection w:val="lrTb"/>
          </w:tcPr>
          <w:p>
            <w:pPr>
              <w:pStyle w:val="Normal"/>
              <w:jc w:val="both"/>
            </w:pPr>
          </w:p>
        </w:tc>
        <w:tc>
          <w:tcPr>
            <w:tcW w:w="4003" w:type="dxa"/>
            <w:vAlign w:val="top"/>
            <w:textDirection w:val="lrTb"/>
          </w:tcPr>
          <w:p>
            <w:pPr>
              <w:pStyle w:val="Normal"/>
              <w:jc w:val="both"/>
            </w:pPr>
            <w:r>
              <w:t xml:space="preserve">коммуникативные умения</w:t>
            </w:r>
          </w:p>
        </w:tc>
      </w:tr>
      <w:tr>
        <w:trPr>
          <w:cantSplit/>
          <w:trHeight w:val="323"/>
        </w:trPr>
        <w:tc>
          <w:tcPr>
            <w:tcW w:w="1943" w:type="dxa"/>
            <w:vAlign w:val="top"/>
            <w:vMerge w:val="continue"/>
            <w:textDirection w:val="lrTb"/>
          </w:tcPr>
          <w:p>
            <w:pPr>
              <w:pStyle w:val="Normal"/>
              <w:jc w:val="both"/>
            </w:pPr>
          </w:p>
        </w:tc>
        <w:tc>
          <w:tcPr>
            <w:tcW w:w="3977" w:type="dxa"/>
            <w:vAlign w:val="top"/>
            <w:vMerge w:val="continue"/>
            <w:textDirection w:val="lrTb"/>
          </w:tcPr>
          <w:p>
            <w:pPr>
              <w:pStyle w:val="Normal"/>
              <w:jc w:val="both"/>
            </w:pPr>
          </w:p>
        </w:tc>
        <w:tc>
          <w:tcPr>
            <w:tcW w:w="4003" w:type="dxa"/>
            <w:vAlign w:val="top"/>
            <w:textDirection w:val="lrTb"/>
          </w:tcPr>
          <w:p>
            <w:pPr>
              <w:pStyle w:val="Normal"/>
              <w:jc w:val="both"/>
            </w:pPr>
            <w:r>
              <w:t xml:space="preserve">умение управлять изменениями</w:t>
            </w:r>
          </w:p>
        </w:tc>
      </w:tr>
      <w:tr>
        <w:trPr>
          <w:cantSplit/>
          <w:trHeight w:val="323"/>
        </w:trPr>
        <w:tc>
          <w:tcPr>
            <w:tcW w:w="1943" w:type="dxa"/>
            <w:vAlign w:val="top"/>
            <w:vMerge w:val="continue"/>
            <w:textDirection w:val="lrTb"/>
          </w:tcPr>
          <w:p>
            <w:pPr>
              <w:pStyle w:val="Normal"/>
              <w:jc w:val="both"/>
            </w:pPr>
          </w:p>
        </w:tc>
        <w:tc>
          <w:tcPr>
            <w:tcW w:w="3977" w:type="dxa"/>
            <w:vAlign w:val="top"/>
            <w:vMerge w:val="continue"/>
            <w:textDirection w:val="lrTb"/>
          </w:tcPr>
          <w:p>
            <w:pPr>
              <w:pStyle w:val="Normal"/>
              <w:jc w:val="both"/>
            </w:pPr>
          </w:p>
        </w:tc>
        <w:tc>
          <w:tcPr>
            <w:tcW w:w="4003" w:type="dxa"/>
            <w:vAlign w:val="top"/>
            <w:textDirection w:val="lrTb"/>
          </w:tcPr>
          <w:p>
            <w:pPr>
              <w:pStyle w:val="Normal"/>
              <w:jc w:val="both"/>
            </w:pPr>
            <w:r>
              <w:t xml:space="preserve">умения в области информационно-коммуникационных технологий</w:t>
            </w:r>
          </w:p>
        </w:tc>
      </w:tr>
      <w:tr>
        <w:trPr>
          <w:cantSplit/>
        </w:trPr>
        <w:tc>
          <w:tcPr>
            <w:tcW w:w="1943" w:type="dxa"/>
            <w:vAlign w:val="top"/>
            <w:vMerge w:val="restart"/>
            <w:textDirection w:val="lrTb"/>
          </w:tcPr>
          <w:p>
            <w:pPr>
              <w:pStyle w:val="Normal"/>
              <w:jc w:val="both"/>
            </w:pPr>
          </w:p>
        </w:tc>
        <w:tc>
          <w:tcPr>
            <w:tcW w:w="3977" w:type="dxa"/>
            <w:vAlign w:val="top"/>
            <w:vMerge w:val="restart"/>
            <w:textDirection w:val="lrTb"/>
          </w:tcPr>
          <w:p>
            <w:pPr>
              <w:pStyle w:val="Normal"/>
              <w:jc w:val="both"/>
            </w:pPr>
            <w:r>
              <w:t xml:space="preserve">знание основ:</w:t>
            </w:r>
          </w:p>
          <w:p>
            <w:pPr>
              <w:pStyle w:val="Normal"/>
              <w:ind w:left="76"/>
              <w:jc w:val="both"/>
            </w:pPr>
            <w:r>
              <w:t xml:space="preserve">1) Конституции Российской Федерации;</w:t>
            </w:r>
          </w:p>
          <w:p>
            <w:pPr>
              <w:pStyle w:val="Normal"/>
              <w:ind w:left="76"/>
              <w:jc w:val="both"/>
            </w:pPr>
            <w:r>
              <w:t xml:space="preserve">2) Федерального закона от 27 мая 2003 года № 58-ФЗ                                                     «О системе государственной службы Российской Федерации»;</w:t>
            </w:r>
          </w:p>
          <w:p>
            <w:pPr>
              <w:pStyle w:val="Normal"/>
              <w:ind w:left="76"/>
              <w:jc w:val="both"/>
            </w:pPr>
            <w:r>
              <w:t xml:space="preserve">3) Федерального закона от 27 июля 2004 года № 79-ФЗ                          «О государственной гражданской службе Российской Федерации»;</w:t>
            </w:r>
          </w:p>
          <w:p>
            <w:pPr>
              <w:pStyle w:val="Normal"/>
              <w:ind w:left="76"/>
              <w:jc w:val="both"/>
            </w:pPr>
            <w:r>
              <w:t xml:space="preserve">4) Федерального закона от 25 декабря 2008 года № 273-ФЗ                     «О противодействии коррупции»</w:t>
            </w:r>
          </w:p>
        </w:tc>
        <w:tc>
          <w:tcPr>
            <w:tcW w:w="4003" w:type="dxa"/>
            <w:vAlign w:val="top"/>
            <w:textDirection w:val="lrTb"/>
          </w:tcPr>
          <w:p>
            <w:pPr>
              <w:pStyle w:val="Normal"/>
              <w:jc w:val="center"/>
            </w:pPr>
            <w:r>
              <w:t xml:space="preserve">Управленческие</w:t>
            </w:r>
          </w:p>
        </w:tc>
      </w:tr>
      <w:tr>
        <w:trPr>
          <w:cantSplit/>
          <w:trHeight w:val="3064"/>
        </w:trPr>
        <w:tc>
          <w:tcPr>
            <w:tcW w:w="1943" w:type="dxa"/>
            <w:vAlign w:val="top"/>
            <w:vMerge w:val="continue"/>
            <w:textDirection w:val="lrTb"/>
          </w:tcPr>
          <w:p>
            <w:pPr>
              <w:pStyle w:val="Normal"/>
              <w:jc w:val="both"/>
            </w:pPr>
          </w:p>
        </w:tc>
        <w:tc>
          <w:tcPr>
            <w:tcW w:w="3977" w:type="dxa"/>
            <w:vAlign w:val="top"/>
            <w:vMerge w:val="continue"/>
            <w:textDirection w:val="lrTb"/>
          </w:tcPr>
          <w:p>
            <w:pPr>
              <w:pStyle w:val="Normal"/>
              <w:jc w:val="both"/>
            </w:pPr>
          </w:p>
        </w:tc>
        <w:tc>
          <w:tcPr>
            <w:tcW w:w="4003" w:type="dxa"/>
            <w:vAlign w:val="top"/>
            <w:textDirection w:val="lrTb"/>
          </w:tcPr>
          <w:p>
            <w:pPr>
              <w:pStyle w:val="179"/>
              <w:ind w:left="0"/>
              <w:spacing w:lineRule="auto" w:line="240" w:after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cantSplit/>
          <w:trHeight w:val="573"/>
        </w:trPr>
        <w:tc>
          <w:tcPr>
            <w:tcW w:w="1943" w:type="dxa"/>
            <w:vAlign w:val="top"/>
            <w:vMerge w:val="continue"/>
            <w:textDirection w:val="lrTb"/>
          </w:tcPr>
          <w:p>
            <w:pPr>
              <w:pStyle w:val="Normal"/>
              <w:jc w:val="both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3977" w:type="dxa"/>
            <w:vAlign w:val="top"/>
            <w:textDirection w:val="lrTb"/>
          </w:tcPr>
          <w:p>
            <w:pPr>
              <w:pStyle w:val="Normal"/>
              <w:jc w:val="both"/>
            </w:pPr>
            <w:r>
              <w:t xml:space="preserve">знания в области информационно-коммуникационных технологий</w:t>
            </w:r>
          </w:p>
        </w:tc>
        <w:tc>
          <w:tcPr>
            <w:tcW w:w="4003" w:type="dxa"/>
            <w:vAlign w:val="top"/>
            <w:textDirection w:val="lrTb"/>
          </w:tcPr>
          <w:p>
            <w:pPr>
              <w:pStyle w:val="179"/>
              <w:ind w:left="0"/>
              <w:spacing w:lineRule="auto" w:line="240" w:after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</w:tbl>
    <w:p>
      <w:pPr>
        <w:pStyle w:val="Normal"/>
      </w:pPr>
    </w:p>
    <w:tbl>
      <w:tblPr>
        <w:tblW w:w="9923" w:type="dxa"/>
        <w:tblInd w:w="108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463"/>
        <w:gridCol w:w="3515"/>
        <w:gridCol w:w="3945"/>
      </w:tblGrid>
      <w:tr>
        <w:trPr>
          <w:cantSplit/>
        </w:trPr>
        <w:tc>
          <w:tcPr>
            <w:tcW w:w="2463" w:type="dxa"/>
            <w:vAlign w:val="top"/>
            <w:vMerge w:val="restart"/>
            <w:textDirection w:val="lrTb"/>
          </w:tcPr>
          <w:p>
            <w:pPr>
              <w:pStyle w:val="Normal"/>
              <w:jc w:val="center"/>
            </w:pPr>
            <w:r>
              <w:t xml:space="preserve">Профессиональные</w:t>
            </w:r>
          </w:p>
        </w:tc>
        <w:tc>
          <w:tcPr>
            <w:tcW w:w="3515" w:type="dxa"/>
            <w:vAlign w:val="top"/>
            <w:textDirection w:val="lrTb"/>
          </w:tcPr>
          <w:p>
            <w:pPr>
              <w:pStyle w:val="Normal"/>
              <w:jc w:val="center"/>
            </w:pPr>
            <w:r>
              <w:t xml:space="preserve">Знания</w:t>
            </w:r>
          </w:p>
        </w:tc>
        <w:tc>
          <w:tcPr>
            <w:tcW w:w="3945" w:type="dxa"/>
            <w:vAlign w:val="top"/>
            <w:textDirection w:val="lrTb"/>
          </w:tcPr>
          <w:p>
            <w:pPr>
              <w:pStyle w:val="Normal"/>
              <w:jc w:val="center"/>
            </w:pPr>
            <w:r>
              <w:t xml:space="preserve">Умения</w:t>
            </w:r>
          </w:p>
        </w:tc>
      </w:tr>
      <w:tr>
        <w:trPr>
          <w:cantSplit/>
        </w:trPr>
        <w:tc>
          <w:tcPr>
            <w:tcW w:w="2463" w:type="dxa"/>
            <w:vAlign w:val="top"/>
            <w:vMerge w:val="continue"/>
            <w:textDirection w:val="lrTb"/>
          </w:tcPr>
          <w:p>
            <w:pPr>
              <w:pStyle w:val="Normal"/>
              <w:jc w:val="both"/>
            </w:pPr>
          </w:p>
        </w:tc>
        <w:tc>
          <w:tcPr>
            <w:tcW w:w="3515" w:type="dxa"/>
            <w:vAlign w:val="top"/>
            <w:textDirection w:val="lrTb"/>
          </w:tcPr>
          <w:p>
            <w:pPr>
              <w:pStyle w:val="FootnoteTex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знания нормативных правовых актов, содержащихся в должностном регламенте государственного гражданского служащего</w:t>
            </w:r>
          </w:p>
        </w:tc>
        <w:tc>
          <w:tcPr>
            <w:tcW w:w="3945" w:type="dxa"/>
            <w:vAlign w:val="top"/>
            <w:vMerge w:val="restart"/>
            <w:textDirection w:val="lrTb"/>
          </w:tcPr>
          <w:p>
            <w:pPr>
              <w:pStyle w:val="FootnoteText"/>
              <w:tabs>
                <w:tab w:val="left" w:pos="28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работать с административным законодательством, законодательством об административном судопроизводстве, административных правонарушениях, анализировать, толковать и правильно применять нормы материального и процессуального права при рассмотрении административных дел;</w:t>
            </w:r>
          </w:p>
          <w:p>
            <w:pPr>
              <w:pStyle w:val="Normal"/>
              <w:tabs>
                <w:tab w:val="left" w:pos="284" w:leader="none"/>
              </w:tabs>
              <w:rPr>
                <w:rFonts w:eastAsia="Calibri"/>
                <w:color w:val="00B050"/>
              </w:rPr>
            </w:pPr>
            <w:r>
              <w:rPr>
                <w:rFonts w:eastAsia="Calibri"/>
              </w:rPr>
              <w:t xml:space="preserve">собирать, обобщать, анализировать и оценивать информацию о состоянии законодательства Российской Федерации для обеспечения принятия (издания), изменения или признания утратившими силу (отмены) правовых актов инспекции</w:t>
            </w:r>
            <w:r>
              <w:rPr>
                <w:rFonts w:eastAsia="Calibri"/>
                <w:color w:val="00B050"/>
              </w:rPr>
            </w:r>
          </w:p>
          <w:p>
            <w:pPr>
              <w:pStyle w:val="Normal"/>
              <w:tabs>
                <w:tab w:val="left" w:pos="284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</w:r>
          </w:p>
          <w:p>
            <w:pPr>
              <w:pStyle w:val="Normal"/>
              <w:jc w:val="both"/>
            </w:pPr>
          </w:p>
        </w:tc>
      </w:tr>
      <w:tr>
        <w:trPr>
          <w:cantSplit/>
        </w:trPr>
        <w:tc>
          <w:tcPr>
            <w:tcW w:w="2463" w:type="dxa"/>
            <w:vAlign w:val="top"/>
            <w:textDirection w:val="lrTb"/>
          </w:tcPr>
          <w:p>
            <w:pPr>
              <w:pStyle w:val="Normal"/>
            </w:pPr>
            <w:r>
              <w:t xml:space="preserve">Иные профессиональные знания</w:t>
            </w:r>
          </w:p>
        </w:tc>
        <w:tc>
          <w:tcPr>
            <w:tcW w:w="3515" w:type="dxa"/>
            <w:vAlign w:val="top"/>
            <w:textDirection w:val="lrTb"/>
          </w:tcPr>
          <w:p>
            <w:pPr>
              <w:pStyle w:val="179"/>
              <w:ind w:left="0"/>
              <w:jc w:val="left"/>
              <w:spacing w:lineRule="auto" w:line="240" w:after="0"/>
              <w:tabs>
                <w:tab w:val="left" w:pos="426" w:leader="none"/>
                <w:tab w:val="left" w:pos="1134" w:leader="none"/>
                <w:tab w:val="left" w:pos="1560" w:leader="none"/>
                <w:tab w:val="left" w:pos="1985" w:leader="none"/>
              </w:tabs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основные направления и приоритеты государственной политики в сфере процессуального законодательства и судоустройства, законодательства об административных правонарушениях и административной ответственности, гражданского законодательства, земельного, жилищного и градостроительного законодательства, нормативных правовых актов субъектов Российской Федерации, федеральных регистров нормативных правовых актов субъектов Российской Федерации, антикоррупционного законодательства и организации антикоррупционной экспертизы, в сфере бесплатной юридической помощи и правового просвещения, развития законодательства, в сфере правовой помощи и взаимодействия с судебной системой;</w:t>
            </w:r>
          </w:p>
          <w:p>
            <w:pPr>
              <w:pStyle w:val="179"/>
              <w:ind w:left="0"/>
              <w:jc w:val="left"/>
              <w:spacing w:lineRule="auto" w:line="240" w:after="0"/>
              <w:tabs>
                <w:tab w:val="left" w:pos="426" w:leader="none"/>
                <w:tab w:val="left" w:pos="1134" w:leader="none"/>
                <w:tab w:val="left" w:pos="1560" w:leader="none"/>
                <w:tab w:val="left" w:pos="1985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судебная практика Конституционного Суда Российской Федерации, Верховного Суда Российской Федерации, Высшего Арбитражного Суда Российской Федерации в сфере процессуального законодательства и судоустройства, законодательства об административных правонарушениях и административной ответственности, гражданского законодательства, земельного, жилищного и градостроительного законодательства, нормативных правовых актов субъектов Российской Федерации, федеральных регистров нормативных правовых актов субъектов Российской Федерации, антикоррупционного законодательства и организации антикоррупционной экспертизы, в сфере бесплатной юридической помощи и правового просвещения, развития законодательства, в сфере правовой помощи и взаимодействия с судебной системой</w:t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945" w:type="dxa"/>
            <w:vAlign w:val="top"/>
            <w:vMerge w:val="continue"/>
            <w:textDirection w:val="lrTb"/>
          </w:tcPr>
          <w:p>
            <w:pPr>
              <w:pStyle w:val="Normal"/>
              <w:jc w:val="both"/>
              <w:tabs>
                <w:tab w:val="left" w:pos="284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</w:tbl>
    <w:p>
      <w:pPr>
        <w:pStyle w:val="179"/>
        <w:ind w:left="0" w:firstLine="709"/>
        <w:spacing w:lineRule="auto" w:line="240" w:after="0"/>
        <w:shd w:val="clear" w:color="auto" w:fill="FFFFFF"/>
        <w:tabs>
          <w:tab w:val="left" w:pos="0" w:leader="none"/>
        </w:tabs>
        <w:rPr>
          <w:rFonts w:ascii="Times New Roman" w:hAnsi="Times New Roman"/>
          <w:color w:val="FF0000"/>
          <w:sz w:val="28"/>
          <w:szCs w:val="28"/>
          <w:lang w:val="ru-RU"/>
        </w:rPr>
      </w:pPr>
      <w:r>
        <w:rPr>
          <w:rFonts w:ascii="Times New Roman" w:hAnsi="Times New Roman"/>
          <w:color w:val="FF0000"/>
          <w:sz w:val="28"/>
          <w:szCs w:val="28"/>
          <w:lang w:val="ru-RU"/>
        </w:rPr>
      </w:r>
    </w:p>
    <w:tbl>
      <w:tblPr>
        <w:tblW w:w="9923" w:type="dxa"/>
        <w:tblInd w:w="108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518"/>
        <w:gridCol w:w="3544"/>
        <w:gridCol w:w="3861"/>
      </w:tblGrid>
      <w:tr>
        <w:trPr>
          <w:cantSplit/>
        </w:trPr>
        <w:tc>
          <w:tcPr>
            <w:tcW w:w="2518" w:type="dxa"/>
            <w:vAlign w:val="top"/>
            <w:vMerge w:val="restart"/>
            <w:textDirection w:val="lrTb"/>
          </w:tcPr>
          <w:p>
            <w:pPr>
              <w:pStyle w:val="Normal"/>
              <w:jc w:val="both"/>
            </w:pPr>
            <w:r>
              <w:t xml:space="preserve">Функциональные</w:t>
            </w:r>
          </w:p>
        </w:tc>
        <w:tc>
          <w:tcPr>
            <w:tcW w:w="3544" w:type="dxa"/>
            <w:vAlign w:val="top"/>
            <w:textDirection w:val="lrTb"/>
          </w:tcPr>
          <w:p>
            <w:pPr>
              <w:pStyle w:val="Normal"/>
              <w:jc w:val="center"/>
            </w:pPr>
            <w:r>
              <w:t xml:space="preserve">Знания</w:t>
            </w:r>
          </w:p>
        </w:tc>
        <w:tc>
          <w:tcPr>
            <w:tcW w:w="3861" w:type="dxa"/>
            <w:vAlign w:val="top"/>
            <w:textDirection w:val="lrTb"/>
          </w:tcPr>
          <w:p>
            <w:pPr>
              <w:pStyle w:val="Normal"/>
              <w:jc w:val="center"/>
            </w:pPr>
            <w:r>
              <w:t xml:space="preserve">Умения</w:t>
            </w:r>
          </w:p>
        </w:tc>
      </w:tr>
      <w:tr>
        <w:trPr>
          <w:cantSplit/>
          <w:trHeight w:val="2393"/>
        </w:trPr>
        <w:tc>
          <w:tcPr>
            <w:tcW w:w="2518" w:type="dxa"/>
            <w:vAlign w:val="top"/>
            <w:vMerge w:val="continue"/>
            <w:textDirection w:val="lrTb"/>
          </w:tcPr>
          <w:p>
            <w:pPr>
              <w:pStyle w:val="Normal"/>
              <w:jc w:val="both"/>
            </w:pPr>
          </w:p>
        </w:tc>
        <w:tc>
          <w:tcPr>
            <w:tcW w:w="3544" w:type="dxa"/>
            <w:vAlign w:val="top"/>
            <w:textDirection w:val="lrTb"/>
          </w:tcPr>
          <w:p>
            <w:pPr>
              <w:pStyle w:val="FootnoteText"/>
              <w:jc w:val="both"/>
              <w:tabs>
                <w:tab w:val="left" w:pos="28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порядок ведения дел в судах различной инстанции;</w:t>
            </w:r>
          </w:p>
          <w:p>
            <w:pPr>
              <w:pStyle w:val="Normal"/>
              <w:jc w:val="both"/>
            </w:pPr>
            <w:r>
              <w:t xml:space="preserve">понятие нормы права, нормативного правового акта, правоотношений и их признаки;</w:t>
            </w:r>
          </w:p>
          <w:p>
            <w:pPr>
              <w:pStyle w:val="Normal"/>
              <w:jc w:val="both"/>
            </w:pPr>
            <w:r>
              <w:t xml:space="preserve">понятие проекта нормативного правового акта, инструменты и этапы его разработки;</w:t>
            </w:r>
          </w:p>
          <w:p>
            <w:pPr>
              <w:pStyle w:val="FootnoteText"/>
              <w:jc w:val="both"/>
              <w:tabs>
                <w:tab w:val="left" w:pos="28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понятие официального отзыва на проекты нормативных правовых актов: этапы, ключевые принципы и технологии разработки;</w:t>
            </w:r>
          </w:p>
          <w:p>
            <w:pPr>
              <w:pStyle w:val="FootnoteText"/>
              <w:jc w:val="both"/>
              <w:tabs>
                <w:tab w:val="left" w:pos="28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понятие, процедура рассмотрения обращений граждан</w:t>
            </w:r>
          </w:p>
          <w:p>
            <w:pPr>
              <w:pStyle w:val="FootnoteText"/>
              <w:jc w:val="both"/>
              <w:tabs>
                <w:tab w:val="left" w:pos="28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61" w:type="dxa"/>
            <w:vAlign w:val="top"/>
            <w:textDirection w:val="lrTb"/>
          </w:tcPr>
          <w:p>
            <w:pPr>
              <w:pStyle w:val="Normal"/>
              <w:jc w:val="both"/>
            </w:pPr>
            <w:r>
              <w:t xml:space="preserve">ведение исковой и претензионной работы;</w:t>
            </w:r>
          </w:p>
          <w:p>
            <w:pPr>
              <w:pStyle w:val="Normal"/>
              <w:jc w:val="both"/>
            </w:pPr>
            <w:r>
              <w:t xml:space="preserve">разработка, рассмотрение и согласование проектов нормативных правовых актов и других документов;</w:t>
            </w:r>
          </w:p>
          <w:p>
            <w:pPr>
              <w:pStyle w:val="Normal"/>
              <w:jc w:val="both"/>
            </w:pPr>
            <w:r>
              <w:t xml:space="preserve">подготовка официальных отзывов на проекты нормативных правовых актов;</w:t>
            </w:r>
          </w:p>
          <w:p>
            <w:pPr>
              <w:pStyle w:val="Normal"/>
              <w:jc w:val="both"/>
            </w:pPr>
            <w:r>
              <w:t xml:space="preserve">подготовка методических рекомендаций, разъяснений;</w:t>
            </w:r>
          </w:p>
          <w:p>
            <w:pPr>
              <w:pStyle w:val="Normal"/>
              <w:jc w:val="both"/>
            </w:pPr>
            <w:r>
              <w:t xml:space="preserve">подготовка аналитических, информационных и других материалов;</w:t>
            </w:r>
          </w:p>
          <w:p>
            <w:pPr>
              <w:pStyle w:val="Normal"/>
              <w:jc w:val="both"/>
            </w:pPr>
            <w:r>
              <w:t xml:space="preserve">организация и проведение мониторинга применения законодательства</w:t>
            </w:r>
          </w:p>
        </w:tc>
      </w:tr>
    </w:tbl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t xml:space="preserve">Квалификационные требования к базовым и профессионально-функциональны</w:t>
      </w:r>
      <w:r>
        <w:rPr>
          <w:sz w:val="28"/>
          <w:szCs w:val="28"/>
        </w:rPr>
        <w:t xml:space="preserve">м знаниям и умениям по должности консультанта </w:t>
      </w:r>
      <w:r>
        <w:rPr>
          <w:sz w:val="28"/>
          <w:szCs w:val="28"/>
        </w:rPr>
        <w:t xml:space="preserve">и главного специалиста-эксперта </w:t>
      </w:r>
      <w:r>
        <w:rPr>
          <w:sz w:val="28"/>
          <w:szCs w:val="28"/>
        </w:rPr>
        <w:t xml:space="preserve">отдела контроля содержания общего имущества МКД: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923" w:type="dxa"/>
        <w:tblInd w:w="108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943"/>
        <w:gridCol w:w="3977"/>
        <w:gridCol w:w="4003"/>
      </w:tblGrid>
      <w:tr>
        <w:trPr>
          <w:cantSplit/>
        </w:trPr>
        <w:tc>
          <w:tcPr>
            <w:tcW w:w="1943" w:type="dxa"/>
            <w:vAlign w:val="top"/>
            <w:vMerge w:val="restart"/>
            <w:textDirection w:val="lrTb"/>
          </w:tcPr>
          <w:p>
            <w:pPr>
              <w:pStyle w:val="Normal"/>
              <w:jc w:val="center"/>
            </w:pPr>
            <w:r>
              <w:t xml:space="preserve">Базовые</w:t>
            </w:r>
          </w:p>
        </w:tc>
        <w:tc>
          <w:tcPr>
            <w:tcW w:w="3977" w:type="dxa"/>
            <w:vAlign w:val="top"/>
            <w:textDirection w:val="lrTb"/>
          </w:tcPr>
          <w:p>
            <w:pPr>
              <w:pStyle w:val="Normal"/>
              <w:jc w:val="center"/>
            </w:pPr>
            <w:r>
              <w:t xml:space="preserve">Знания</w:t>
            </w:r>
          </w:p>
        </w:tc>
        <w:tc>
          <w:tcPr>
            <w:tcW w:w="4003" w:type="dxa"/>
            <w:vAlign w:val="top"/>
            <w:textDirection w:val="lrTb"/>
          </w:tcPr>
          <w:p>
            <w:pPr>
              <w:pStyle w:val="Normal"/>
              <w:jc w:val="center"/>
            </w:pPr>
            <w:r>
              <w:t xml:space="preserve">Умения</w:t>
            </w:r>
          </w:p>
        </w:tc>
      </w:tr>
      <w:tr>
        <w:trPr>
          <w:cantSplit/>
          <w:trHeight w:val="327"/>
        </w:trPr>
        <w:tc>
          <w:tcPr>
            <w:tcW w:w="1943" w:type="dxa"/>
            <w:vAlign w:val="top"/>
            <w:vMerge w:val="continue"/>
            <w:textDirection w:val="lrTb"/>
          </w:tcPr>
          <w:p>
            <w:pPr>
              <w:pStyle w:val="Normal"/>
              <w:jc w:val="both"/>
            </w:pPr>
          </w:p>
        </w:tc>
        <w:tc>
          <w:tcPr>
            <w:tcW w:w="3977" w:type="dxa"/>
            <w:vAlign w:val="top"/>
            <w:vMerge w:val="restart"/>
            <w:textDirection w:val="lrTb"/>
          </w:tcPr>
          <w:p>
            <w:pPr>
              <w:pStyle w:val="Normal"/>
              <w:jc w:val="both"/>
            </w:pPr>
            <w:r>
              <w:t xml:space="preserve">знание государственного языка Российской Федерации (русского языка)</w:t>
            </w:r>
          </w:p>
        </w:tc>
        <w:tc>
          <w:tcPr>
            <w:tcW w:w="4003" w:type="dxa"/>
            <w:vAlign w:val="top"/>
            <w:textDirection w:val="lrTb"/>
          </w:tcPr>
          <w:p>
            <w:pPr>
              <w:pStyle w:val="Normal"/>
              <w:jc w:val="both"/>
            </w:pPr>
            <w:r>
              <w:t xml:space="preserve">мыслить стратегически (системно)</w:t>
            </w:r>
          </w:p>
        </w:tc>
      </w:tr>
      <w:tr>
        <w:trPr>
          <w:cantSplit/>
          <w:trHeight w:val="323"/>
        </w:trPr>
        <w:tc>
          <w:tcPr>
            <w:tcW w:w="1943" w:type="dxa"/>
            <w:vAlign w:val="top"/>
            <w:vMerge w:val="continue"/>
            <w:textDirection w:val="lrTb"/>
          </w:tcPr>
          <w:p>
            <w:pPr>
              <w:pStyle w:val="Normal"/>
              <w:jc w:val="both"/>
            </w:pPr>
          </w:p>
        </w:tc>
        <w:tc>
          <w:tcPr>
            <w:tcW w:w="3977" w:type="dxa"/>
            <w:vAlign w:val="top"/>
            <w:vMerge w:val="continue"/>
            <w:textDirection w:val="lrTb"/>
          </w:tcPr>
          <w:p>
            <w:pPr>
              <w:pStyle w:val="Normal"/>
              <w:jc w:val="both"/>
            </w:pPr>
          </w:p>
        </w:tc>
        <w:tc>
          <w:tcPr>
            <w:tcW w:w="4003" w:type="dxa"/>
            <w:vAlign w:val="top"/>
            <w:textDirection w:val="lrTb"/>
          </w:tcPr>
          <w:p>
            <w:pPr>
              <w:pStyle w:val="Normal"/>
              <w:jc w:val="both"/>
            </w:pPr>
            <w:r>
              <w:t xml:space="preserve">планировать и рационально использовать служебное время </w:t>
            </w:r>
          </w:p>
        </w:tc>
      </w:tr>
      <w:tr>
        <w:trPr>
          <w:cantSplit/>
          <w:trHeight w:val="323"/>
        </w:trPr>
        <w:tc>
          <w:tcPr>
            <w:tcW w:w="1943" w:type="dxa"/>
            <w:vAlign w:val="top"/>
            <w:vMerge w:val="continue"/>
            <w:textDirection w:val="lrTb"/>
          </w:tcPr>
          <w:p>
            <w:pPr>
              <w:pStyle w:val="Normal"/>
              <w:jc w:val="both"/>
            </w:pPr>
          </w:p>
        </w:tc>
        <w:tc>
          <w:tcPr>
            <w:tcW w:w="3977" w:type="dxa"/>
            <w:vAlign w:val="top"/>
            <w:vMerge w:val="continue"/>
            <w:textDirection w:val="lrTb"/>
          </w:tcPr>
          <w:p>
            <w:pPr>
              <w:pStyle w:val="Normal"/>
              <w:jc w:val="both"/>
            </w:pPr>
          </w:p>
        </w:tc>
        <w:tc>
          <w:tcPr>
            <w:tcW w:w="4003" w:type="dxa"/>
            <w:vAlign w:val="top"/>
            <w:textDirection w:val="lrTb"/>
          </w:tcPr>
          <w:p>
            <w:pPr>
              <w:pStyle w:val="Normal"/>
              <w:jc w:val="both"/>
            </w:pPr>
            <w:r>
              <w:t xml:space="preserve">достигать результата</w:t>
            </w:r>
          </w:p>
        </w:tc>
      </w:tr>
      <w:tr>
        <w:trPr>
          <w:cantSplit/>
          <w:trHeight w:val="323"/>
        </w:trPr>
        <w:tc>
          <w:tcPr>
            <w:tcW w:w="1943" w:type="dxa"/>
            <w:vAlign w:val="top"/>
            <w:vMerge w:val="continue"/>
            <w:textDirection w:val="lrTb"/>
          </w:tcPr>
          <w:p>
            <w:pPr>
              <w:pStyle w:val="Normal"/>
              <w:jc w:val="both"/>
            </w:pPr>
          </w:p>
        </w:tc>
        <w:tc>
          <w:tcPr>
            <w:tcW w:w="3977" w:type="dxa"/>
            <w:vAlign w:val="top"/>
            <w:vMerge w:val="continue"/>
            <w:textDirection w:val="lrTb"/>
          </w:tcPr>
          <w:p>
            <w:pPr>
              <w:pStyle w:val="Normal"/>
              <w:jc w:val="both"/>
            </w:pPr>
          </w:p>
        </w:tc>
        <w:tc>
          <w:tcPr>
            <w:tcW w:w="4003" w:type="dxa"/>
            <w:vAlign w:val="top"/>
            <w:textDirection w:val="lrTb"/>
          </w:tcPr>
          <w:p>
            <w:pPr>
              <w:pStyle w:val="Normal"/>
              <w:jc w:val="both"/>
            </w:pPr>
            <w:r>
              <w:t xml:space="preserve">коммуникативные умения</w:t>
            </w:r>
          </w:p>
        </w:tc>
      </w:tr>
      <w:tr>
        <w:trPr>
          <w:cantSplit/>
          <w:trHeight w:val="323"/>
        </w:trPr>
        <w:tc>
          <w:tcPr>
            <w:tcW w:w="1943" w:type="dxa"/>
            <w:vAlign w:val="top"/>
            <w:vMerge w:val="continue"/>
            <w:textDirection w:val="lrTb"/>
          </w:tcPr>
          <w:p>
            <w:pPr>
              <w:pStyle w:val="Normal"/>
              <w:jc w:val="both"/>
            </w:pPr>
          </w:p>
        </w:tc>
        <w:tc>
          <w:tcPr>
            <w:tcW w:w="3977" w:type="dxa"/>
            <w:vAlign w:val="top"/>
            <w:vMerge w:val="continue"/>
            <w:textDirection w:val="lrTb"/>
          </w:tcPr>
          <w:p>
            <w:pPr>
              <w:pStyle w:val="Normal"/>
              <w:jc w:val="both"/>
            </w:pPr>
          </w:p>
        </w:tc>
        <w:tc>
          <w:tcPr>
            <w:tcW w:w="4003" w:type="dxa"/>
            <w:vAlign w:val="top"/>
            <w:textDirection w:val="lrTb"/>
          </w:tcPr>
          <w:p>
            <w:pPr>
              <w:pStyle w:val="Normal"/>
              <w:jc w:val="both"/>
            </w:pPr>
            <w:r>
              <w:t xml:space="preserve">умение управлять изменениями</w:t>
            </w:r>
          </w:p>
        </w:tc>
      </w:tr>
      <w:tr>
        <w:trPr>
          <w:cantSplit/>
          <w:trHeight w:val="323"/>
        </w:trPr>
        <w:tc>
          <w:tcPr>
            <w:tcW w:w="1943" w:type="dxa"/>
            <w:vAlign w:val="top"/>
            <w:vMerge w:val="continue"/>
            <w:textDirection w:val="lrTb"/>
          </w:tcPr>
          <w:p>
            <w:pPr>
              <w:pStyle w:val="Normal"/>
              <w:jc w:val="both"/>
            </w:pPr>
          </w:p>
        </w:tc>
        <w:tc>
          <w:tcPr>
            <w:tcW w:w="3977" w:type="dxa"/>
            <w:vAlign w:val="top"/>
            <w:vMerge w:val="continue"/>
            <w:textDirection w:val="lrTb"/>
          </w:tcPr>
          <w:p>
            <w:pPr>
              <w:pStyle w:val="Normal"/>
              <w:jc w:val="both"/>
            </w:pPr>
          </w:p>
        </w:tc>
        <w:tc>
          <w:tcPr>
            <w:tcW w:w="4003" w:type="dxa"/>
            <w:vAlign w:val="top"/>
            <w:textDirection w:val="lrTb"/>
          </w:tcPr>
          <w:p>
            <w:pPr>
              <w:pStyle w:val="Normal"/>
              <w:jc w:val="both"/>
            </w:pPr>
            <w:r>
              <w:t xml:space="preserve">умения в области информационно-коммуникационных технологий</w:t>
            </w:r>
          </w:p>
        </w:tc>
      </w:tr>
      <w:tr>
        <w:trPr>
          <w:cantSplit/>
        </w:trPr>
        <w:tc>
          <w:tcPr>
            <w:tcW w:w="1943" w:type="dxa"/>
            <w:vAlign w:val="top"/>
            <w:vMerge w:val="restart"/>
            <w:textDirection w:val="lrTb"/>
          </w:tcPr>
          <w:p>
            <w:pPr>
              <w:pStyle w:val="Normal"/>
              <w:jc w:val="both"/>
            </w:pPr>
          </w:p>
        </w:tc>
        <w:tc>
          <w:tcPr>
            <w:tcW w:w="3977" w:type="dxa"/>
            <w:vAlign w:val="top"/>
            <w:vMerge w:val="restart"/>
            <w:textDirection w:val="lrTb"/>
          </w:tcPr>
          <w:p>
            <w:pPr>
              <w:pStyle w:val="Normal"/>
              <w:jc w:val="both"/>
            </w:pPr>
            <w:r>
              <w:t xml:space="preserve">знание основ:</w:t>
            </w:r>
          </w:p>
          <w:p>
            <w:pPr>
              <w:pStyle w:val="Normal"/>
              <w:jc w:val="both"/>
            </w:pPr>
            <w:r>
              <w:t xml:space="preserve">1) Конституции Российской Федерации;</w:t>
            </w:r>
          </w:p>
          <w:p>
            <w:pPr>
              <w:pStyle w:val="Normal"/>
              <w:ind w:left="76"/>
              <w:jc w:val="both"/>
            </w:pPr>
            <w:r>
              <w:t xml:space="preserve">2) Федерального закона от 27 мая 2003 года № 58-ФЗ                                                     «О системе государственной службы Российской Федерации»;</w:t>
            </w:r>
          </w:p>
          <w:p>
            <w:pPr>
              <w:pStyle w:val="Normal"/>
              <w:ind w:left="76"/>
              <w:jc w:val="both"/>
            </w:pPr>
            <w:r>
              <w:t xml:space="preserve">3) Федерального закона от 27 июля 2004 года № 79-ФЗ                          «О государственной гражданской службе Российской Федерации»;</w:t>
            </w:r>
          </w:p>
          <w:p>
            <w:pPr>
              <w:pStyle w:val="Normal"/>
              <w:ind w:left="76"/>
              <w:jc w:val="both"/>
            </w:pPr>
            <w:r>
              <w:t xml:space="preserve">4) Федерального закона от 25 декабря 2008 года № 273-ФЗ                     «О противодействии коррупции»</w:t>
            </w:r>
          </w:p>
        </w:tc>
        <w:tc>
          <w:tcPr>
            <w:tcW w:w="4003" w:type="dxa"/>
            <w:vAlign w:val="top"/>
            <w:textDirection w:val="lrTb"/>
          </w:tcPr>
          <w:p>
            <w:pPr>
              <w:pStyle w:val="Normal"/>
              <w:jc w:val="center"/>
            </w:pPr>
            <w:r>
              <w:t xml:space="preserve">Управленческие</w:t>
            </w:r>
          </w:p>
        </w:tc>
      </w:tr>
      <w:tr>
        <w:trPr>
          <w:cantSplit/>
          <w:trHeight w:val="3064"/>
        </w:trPr>
        <w:tc>
          <w:tcPr>
            <w:tcW w:w="1943" w:type="dxa"/>
            <w:vAlign w:val="top"/>
            <w:vMerge w:val="continue"/>
            <w:textDirection w:val="lrTb"/>
          </w:tcPr>
          <w:p>
            <w:pPr>
              <w:pStyle w:val="Normal"/>
              <w:jc w:val="both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3977" w:type="dxa"/>
            <w:vAlign w:val="top"/>
            <w:vMerge w:val="continue"/>
            <w:textDirection w:val="lrTb"/>
          </w:tcPr>
          <w:p>
            <w:pPr>
              <w:pStyle w:val="Normal"/>
              <w:jc w:val="both"/>
            </w:pPr>
          </w:p>
        </w:tc>
        <w:tc>
          <w:tcPr>
            <w:tcW w:w="4003" w:type="dxa"/>
            <w:vAlign w:val="top"/>
            <w:textDirection w:val="lrTb"/>
          </w:tcPr>
          <w:p>
            <w:pPr>
              <w:pStyle w:val="179"/>
              <w:ind w:left="0"/>
              <w:spacing w:lineRule="auto" w:line="240" w:after="0"/>
            </w:pPr>
          </w:p>
        </w:tc>
      </w:tr>
      <w:tr>
        <w:trPr>
          <w:cantSplit/>
          <w:trHeight w:val="573"/>
        </w:trPr>
        <w:tc>
          <w:tcPr>
            <w:tcW w:w="1943" w:type="dxa"/>
            <w:vAlign w:val="top"/>
            <w:vMerge w:val="continue"/>
            <w:textDirection w:val="lrTb"/>
          </w:tcPr>
          <w:p>
            <w:pPr>
              <w:pStyle w:val="Normal"/>
              <w:jc w:val="both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3977" w:type="dxa"/>
            <w:vAlign w:val="top"/>
            <w:textDirection w:val="lrTb"/>
          </w:tcPr>
          <w:p>
            <w:pPr>
              <w:pStyle w:val="Normal"/>
              <w:jc w:val="both"/>
            </w:pPr>
            <w:r>
              <w:t xml:space="preserve">знания в области информационно-коммуникационных технологий</w:t>
            </w:r>
          </w:p>
        </w:tc>
        <w:tc>
          <w:tcPr>
            <w:tcW w:w="4003" w:type="dxa"/>
            <w:vAlign w:val="top"/>
            <w:textDirection w:val="lrTb"/>
          </w:tcPr>
          <w:p>
            <w:pPr>
              <w:pStyle w:val="179"/>
              <w:ind w:left="0"/>
              <w:spacing w:lineRule="auto" w:line="240" w:after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</w:tbl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923" w:type="dxa"/>
        <w:tblInd w:w="108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463"/>
        <w:gridCol w:w="3515"/>
        <w:gridCol w:w="3945"/>
      </w:tblGrid>
      <w:tr>
        <w:trPr>
          <w:cantSplit/>
        </w:trPr>
        <w:tc>
          <w:tcPr>
            <w:tcW w:w="2463" w:type="dxa"/>
            <w:vAlign w:val="top"/>
            <w:vMerge w:val="restart"/>
            <w:textDirection w:val="lrTb"/>
          </w:tcPr>
          <w:p>
            <w:pPr>
              <w:pStyle w:val="Normal"/>
              <w:jc w:val="center"/>
            </w:pPr>
            <w:r>
              <w:t xml:space="preserve">Профессиональные</w:t>
            </w:r>
          </w:p>
        </w:tc>
        <w:tc>
          <w:tcPr>
            <w:tcW w:w="3515" w:type="dxa"/>
            <w:vAlign w:val="top"/>
            <w:textDirection w:val="lrTb"/>
          </w:tcPr>
          <w:p>
            <w:pPr>
              <w:pStyle w:val="Normal"/>
              <w:jc w:val="center"/>
            </w:pPr>
            <w:r>
              <w:t xml:space="preserve">Знания</w:t>
            </w:r>
          </w:p>
        </w:tc>
        <w:tc>
          <w:tcPr>
            <w:tcW w:w="3945" w:type="dxa"/>
            <w:vAlign w:val="top"/>
            <w:textDirection w:val="lrTb"/>
          </w:tcPr>
          <w:p>
            <w:pPr>
              <w:pStyle w:val="Normal"/>
              <w:jc w:val="center"/>
            </w:pPr>
            <w:r>
              <w:t xml:space="preserve">Умения</w:t>
            </w:r>
          </w:p>
        </w:tc>
      </w:tr>
      <w:tr>
        <w:trPr>
          <w:cantSplit/>
        </w:trPr>
        <w:tc>
          <w:tcPr>
            <w:tcW w:w="2463" w:type="dxa"/>
            <w:vAlign w:val="top"/>
            <w:vMerge w:val="continue"/>
            <w:textDirection w:val="lrTb"/>
          </w:tcPr>
          <w:p>
            <w:pPr>
              <w:pStyle w:val="Normal"/>
              <w:jc w:val="both"/>
            </w:pPr>
          </w:p>
        </w:tc>
        <w:tc>
          <w:tcPr>
            <w:tcW w:w="3515" w:type="dxa"/>
            <w:vAlign w:val="top"/>
            <w:textDirection w:val="lrTb"/>
          </w:tcPr>
          <w:p>
            <w:pPr>
              <w:pStyle w:val="FootnoteTex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знания нормативных правовых актов, содержащихся в должностном регламенте государственного гражданского служащего</w:t>
            </w:r>
          </w:p>
        </w:tc>
        <w:tc>
          <w:tcPr>
            <w:tcW w:w="3945" w:type="dxa"/>
            <w:vAlign w:val="top"/>
            <w:textDirection w:val="lrTb"/>
          </w:tcPr>
          <w:p>
            <w:pPr>
              <w:pStyle w:val="Normal"/>
              <w:jc w:val="center"/>
              <w:tabs>
                <w:tab w:val="left" w:pos="284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  <w:t xml:space="preserve">без предъявления требований</w:t>
            </w:r>
          </w:p>
          <w:p>
            <w:pPr>
              <w:pStyle w:val="Normal"/>
              <w:jc w:val="center"/>
            </w:pPr>
          </w:p>
        </w:tc>
      </w:tr>
      <w:tr>
        <w:trPr/>
        <w:tc>
          <w:tcPr>
            <w:tcW w:w="2463" w:type="dxa"/>
            <w:vAlign w:val="top"/>
            <w:textDirection w:val="lrTb"/>
          </w:tcPr>
          <w:p>
            <w:pPr>
              <w:pStyle w:val="Normal"/>
              <w:jc w:val="center"/>
            </w:pPr>
            <w:r>
              <w:t xml:space="preserve">Иные профессиональные знания</w:t>
            </w:r>
          </w:p>
        </w:tc>
        <w:tc>
          <w:tcPr>
            <w:tcW w:w="3515" w:type="dxa"/>
            <w:vAlign w:val="top"/>
            <w:textDirection w:val="lrTb"/>
          </w:tcPr>
          <w:p>
            <w:pPr>
              <w:pStyle w:val="179"/>
              <w:ind w:left="0"/>
              <w:spacing w:lineRule="auto" w:line="240" w:after="0"/>
              <w:shd w:val="clear" w:color="auto" w:fill="FFFFFF"/>
              <w:tabs>
                <w:tab w:val="left" w:pos="0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понятие объекта ЖКХ;</w:t>
            </w:r>
          </w:p>
          <w:p>
            <w:pPr>
              <w:pStyle w:val="179"/>
              <w:ind w:left="0"/>
              <w:spacing w:lineRule="auto" w:line="240" w:after="0"/>
              <w:shd w:val="clear" w:color="auto" w:fill="FFFFFF"/>
              <w:tabs>
                <w:tab w:val="left" w:pos="0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процедура оценки состояния объектов ЖКХ;</w:t>
            </w:r>
          </w:p>
          <w:p>
            <w:pPr>
              <w:pStyle w:val="179"/>
              <w:ind w:left="0"/>
              <w:spacing w:lineRule="auto" w:line="240" w:after="0"/>
              <w:shd w:val="clear" w:color="auto" w:fill="FFFFFF"/>
              <w:tabs>
                <w:tab w:val="left" w:pos="0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нормы при проведении учета состояния объектов ЖКХ;</w:t>
            </w:r>
          </w:p>
          <w:p>
            <w:pPr>
              <w:pStyle w:val="179"/>
              <w:ind w:left="0"/>
              <w:spacing w:lineRule="auto" w:line="240" w:after="0"/>
              <w:shd w:val="clear" w:color="auto" w:fill="FFFFFF"/>
              <w:tabs>
                <w:tab w:val="left" w:pos="0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особенности управления жилищным и коммунальным хозяйством;</w:t>
            </w:r>
          </w:p>
          <w:p>
            <w:pPr>
              <w:pStyle w:val="179"/>
              <w:ind w:left="0"/>
              <w:spacing w:lineRule="auto" w:line="240" w:after="0"/>
              <w:shd w:val="clear" w:color="auto" w:fill="FFFFFF"/>
              <w:tabs>
                <w:tab w:val="left" w:pos="0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приоритеты, цели и задачи государственной политики в сфере жилищно-коммунального хозяйства;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179"/>
              <w:ind w:left="0"/>
              <w:spacing w:lineRule="auto" w:line="240" w:after="0"/>
              <w:shd w:val="clear" w:color="auto" w:fill="FFFFFF"/>
              <w:tabs>
                <w:tab w:val="left" w:pos="0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понятие нормативно-техническая и проектная документация</w:t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945" w:type="dxa"/>
            <w:vAlign w:val="top"/>
            <w:textDirection w:val="lrTb"/>
          </w:tcPr>
          <w:p>
            <w:pPr>
              <w:pStyle w:val="Normal"/>
              <w:jc w:val="center"/>
              <w:tabs>
                <w:tab w:val="left" w:pos="284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</w:tbl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9923" w:type="dxa"/>
        <w:tblInd w:w="108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518"/>
        <w:gridCol w:w="3544"/>
        <w:gridCol w:w="3861"/>
      </w:tblGrid>
      <w:tr>
        <w:trPr>
          <w:cantSplit/>
        </w:trPr>
        <w:tc>
          <w:tcPr>
            <w:tcW w:w="2518" w:type="dxa"/>
            <w:vAlign w:val="top"/>
            <w:vMerge w:val="restart"/>
            <w:textDirection w:val="lrTb"/>
          </w:tcPr>
          <w:p>
            <w:pPr>
              <w:pStyle w:val="Normal"/>
              <w:jc w:val="both"/>
            </w:pPr>
            <w:r>
              <w:t xml:space="preserve">Функциональные</w:t>
            </w:r>
          </w:p>
        </w:tc>
        <w:tc>
          <w:tcPr>
            <w:tcW w:w="3544" w:type="dxa"/>
            <w:vAlign w:val="top"/>
            <w:textDirection w:val="lrTb"/>
          </w:tcPr>
          <w:p>
            <w:pPr>
              <w:pStyle w:val="Normal"/>
              <w:jc w:val="center"/>
            </w:pPr>
            <w:r>
              <w:t xml:space="preserve">Знания</w:t>
            </w:r>
          </w:p>
        </w:tc>
        <w:tc>
          <w:tcPr>
            <w:tcW w:w="3861" w:type="dxa"/>
            <w:vAlign w:val="top"/>
            <w:textDirection w:val="lrTb"/>
          </w:tcPr>
          <w:p>
            <w:pPr>
              <w:pStyle w:val="Normal"/>
              <w:jc w:val="center"/>
            </w:pPr>
            <w:r>
              <w:t xml:space="preserve">Умения</w:t>
            </w:r>
          </w:p>
        </w:tc>
      </w:tr>
      <w:tr>
        <w:trPr>
          <w:cantSplit/>
          <w:trHeight w:val="2393"/>
        </w:trPr>
        <w:tc>
          <w:tcPr>
            <w:tcW w:w="2518" w:type="dxa"/>
            <w:vAlign w:val="top"/>
            <w:vMerge w:val="continue"/>
            <w:textDirection w:val="lrTb"/>
          </w:tcPr>
          <w:p>
            <w:pPr>
              <w:pStyle w:val="Normal"/>
              <w:jc w:val="both"/>
            </w:pPr>
          </w:p>
        </w:tc>
        <w:tc>
          <w:tcPr>
            <w:tcW w:w="3544" w:type="dxa"/>
            <w:vAlign w:val="top"/>
            <w:textDirection w:val="lrTb"/>
          </w:tcPr>
          <w:p>
            <w:pPr>
              <w:pStyle w:val="Normal"/>
              <w:jc w:val="both"/>
            </w:pPr>
            <w:r>
              <w:t xml:space="preserve">принципы, методы, технологии и механизмы осуществления контроля (надзора);</w:t>
            </w:r>
          </w:p>
          <w:p>
            <w:pPr>
              <w:pStyle w:val="Normal"/>
              <w:jc w:val="both"/>
            </w:pPr>
            <w:r>
              <w:t xml:space="preserve">виды, назначение и технологии организации проверочных процедур;</w:t>
            </w:r>
          </w:p>
          <w:p>
            <w:pPr>
              <w:pStyle w:val="Normal"/>
              <w:jc w:val="both"/>
            </w:pPr>
            <w:r>
              <w:t xml:space="preserve">понятие единого реестра проверок, процедура его формирования;</w:t>
            </w:r>
          </w:p>
          <w:p>
            <w:pPr>
              <w:pStyle w:val="Normal"/>
              <w:jc w:val="both"/>
            </w:pPr>
            <w:r>
              <w:t xml:space="preserve">институт предварительной проверки жалобы и иной информации, поступившей в контрольно-надзорный орган;</w:t>
            </w:r>
          </w:p>
          <w:p>
            <w:pPr>
              <w:pStyle w:val="Normal"/>
              <w:jc w:val="both"/>
            </w:pPr>
            <w:r>
              <w:t xml:space="preserve">процедура организации проверки: порядок, этапы, инструменты проведения;</w:t>
            </w:r>
          </w:p>
          <w:p>
            <w:pPr>
              <w:pStyle w:val="Normal"/>
              <w:jc w:val="both"/>
            </w:pPr>
            <w:r>
              <w:t xml:space="preserve">ограничения при проведении проверочных процедур;</w:t>
            </w:r>
          </w:p>
          <w:p>
            <w:pPr>
              <w:pStyle w:val="Normal"/>
              <w:jc w:val="both"/>
            </w:pPr>
            <w:r>
              <w:t xml:space="preserve">меры, принимаемые по результатам проверки;</w:t>
            </w:r>
          </w:p>
          <w:p>
            <w:pPr>
              <w:pStyle w:val="Normal"/>
              <w:jc w:val="both"/>
            </w:pPr>
            <w:r>
              <w:t xml:space="preserve">плановые осмотры;</w:t>
            </w:r>
          </w:p>
          <w:p>
            <w:pPr>
              <w:pStyle w:val="Normal"/>
              <w:jc w:val="both"/>
            </w:pPr>
            <w:r>
              <w:t xml:space="preserve">основания проведения и особенности внеплановых проверок;</w:t>
            </w:r>
          </w:p>
          <w:p>
            <w:pPr>
              <w:pStyle w:val="Normal"/>
              <w:jc w:val="both"/>
            </w:pPr>
            <w:r>
              <w:t xml:space="preserve">понятие, процедура рассмотрения обращений граждан</w:t>
            </w:r>
          </w:p>
        </w:tc>
        <w:tc>
          <w:tcPr>
            <w:tcW w:w="3861" w:type="dxa"/>
            <w:vAlign w:val="top"/>
            <w:textDirection w:val="lrTb"/>
          </w:tcPr>
          <w:p>
            <w:pPr>
              <w:pStyle w:val="Normal"/>
              <w:jc w:val="both"/>
            </w:pPr>
            <w:r>
              <w:t xml:space="preserve">проведение плановых и внеплановых документарных проверок (обследований);</w:t>
            </w:r>
          </w:p>
          <w:p>
            <w:pPr>
              <w:pStyle w:val="Normal"/>
              <w:jc w:val="both"/>
            </w:pPr>
            <w:r>
              <w:t xml:space="preserve">проведение плановых и внеплановых выездных проверок;</w:t>
            </w:r>
          </w:p>
          <w:p>
            <w:pPr>
              <w:pStyle w:val="Normal"/>
              <w:jc w:val="both"/>
            </w:pPr>
            <w:r>
              <w:t xml:space="preserve">формирование и ведение реестров для обеспечения контрольно-надзорных полномочий;</w:t>
            </w:r>
          </w:p>
          <w:p>
            <w:pPr>
              <w:pStyle w:val="Normal"/>
              <w:jc w:val="both"/>
            </w:pPr>
            <w:r>
              <w:t xml:space="preserve">осуществление контроля исполнения предписаний, решений и других распорядительных документов</w:t>
            </w:r>
          </w:p>
          <w:p>
            <w:pPr>
              <w:pStyle w:val="Normal"/>
              <w:jc w:val="both"/>
            </w:pPr>
          </w:p>
          <w:p>
            <w:pPr>
              <w:pStyle w:val="Normal"/>
              <w:jc w:val="both"/>
            </w:pPr>
          </w:p>
        </w:tc>
      </w:tr>
    </w:tbl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tabs>
          <w:tab w:val="left" w:pos="720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Условия прохождения гражданской службы</w:t>
      </w:r>
      <w:r>
        <w:rPr>
          <w:sz w:val="28"/>
          <w:szCs w:val="28"/>
        </w:rPr>
        <w:t xml:space="preserve"> Костромской области:</w:t>
      </w:r>
    </w:p>
    <w:p>
      <w:pPr>
        <w:pStyle w:val="Normal"/>
        <w:ind w:firstLine="708"/>
        <w:jc w:val="both"/>
        <w:tabs>
          <w:tab w:val="left" w:pos="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ненормированный  служебный день</w:t>
      </w:r>
      <w:r>
        <w:rPr>
          <w:sz w:val="28"/>
          <w:szCs w:val="28"/>
        </w:rPr>
        <w:t xml:space="preserve">;</w:t>
      </w:r>
    </w:p>
    <w:p>
      <w:pPr>
        <w:pStyle w:val="Normal"/>
        <w:ind w:firstLine="708"/>
        <w:jc w:val="both"/>
        <w:tabs>
          <w:tab w:val="left" w:pos="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командировки – 10% служебного времени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pStyle w:val="Normal"/>
        <w:ind w:firstLine="708"/>
        <w:jc w:val="both"/>
        <w:tabs>
          <w:tab w:val="left" w:pos="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Заработная плата</w:t>
      </w:r>
      <w:r>
        <w:rPr>
          <w:sz w:val="28"/>
          <w:szCs w:val="28"/>
        </w:rPr>
        <w:t xml:space="preserve">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должност</w:t>
      </w:r>
      <w:r>
        <w:rPr>
          <w:sz w:val="28"/>
          <w:szCs w:val="28"/>
        </w:rPr>
        <w:t xml:space="preserve">ям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консультанта отдела правовой и кадровой работы, </w:t>
      </w:r>
      <w:r>
        <w:rPr>
          <w:sz w:val="28"/>
          <w:szCs w:val="28"/>
        </w:rPr>
        <w:t xml:space="preserve">консультанта отдела контроля содержания общего имущества МКД </w:t>
      </w:r>
      <w:r>
        <w:rPr>
          <w:sz w:val="28"/>
          <w:szCs w:val="28"/>
        </w:rPr>
        <w:t xml:space="preserve"> – от 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 000 до</w:t>
      </w:r>
      <w:r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9</w:t>
      </w:r>
      <w:r>
        <w:rPr>
          <w:sz w:val="28"/>
          <w:szCs w:val="28"/>
        </w:rPr>
        <w:t xml:space="preserve"> 000 рублей;</w:t>
      </w: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должностям главного специалиста-эксперта отдела контроля исполнения требований к установлению платы за ЖКУ, к формированию и расходованию сред</w:t>
      </w: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тв фондов капитального ремонта, </w:t>
      </w:r>
      <w:r>
        <w:rPr>
          <w:sz w:val="28"/>
          <w:szCs w:val="28"/>
        </w:rPr>
        <w:t xml:space="preserve">главного специалиста-эксперта отдела контроля исполнения требований к порядку использования и изменению статуса помещений МКД, определению состава общего имущества МКД</w:t>
      </w:r>
      <w:r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главного специалиста-эксперта отдела контроля содержания общего имущества МКД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от </w:t>
      </w:r>
      <w:r>
        <w:rPr>
          <w:sz w:val="28"/>
          <w:szCs w:val="28"/>
        </w:rPr>
        <w:t xml:space="preserve">20</w:t>
      </w:r>
      <w:r>
        <w:rPr>
          <w:sz w:val="28"/>
          <w:szCs w:val="28"/>
        </w:rPr>
        <w:t xml:space="preserve"> 000 до 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 000 рублей.</w:t>
      </w:r>
    </w:p>
    <w:p>
      <w:pPr>
        <w:pStyle w:val="UserStyle_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</w:t>
      </w:r>
      <w:r>
        <w:rPr>
          <w:rFonts w:ascii="Times New Roman" w:hAnsi="Times New Roman"/>
          <w:sz w:val="28"/>
          <w:szCs w:val="28"/>
        </w:rPr>
        <w:t xml:space="preserve">. Прием документов </w:t>
      </w:r>
      <w:r>
        <w:rPr>
          <w:rFonts w:ascii="Times New Roman" w:hAnsi="Times New Roman"/>
          <w:sz w:val="28"/>
          <w:szCs w:val="28"/>
        </w:rPr>
        <w:t xml:space="preserve">осуществляется в течение 21 дня, с </w:t>
      </w:r>
      <w:r>
        <w:rPr>
          <w:rFonts w:ascii="Times New Roman" w:hAnsi="Times New Roman"/>
          <w:sz w:val="28"/>
          <w:szCs w:val="28"/>
        </w:rPr>
        <w:t xml:space="preserve">6</w:t>
      </w:r>
      <w:r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6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октября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20</w:t>
      </w:r>
      <w:r>
        <w:rPr>
          <w:rFonts w:ascii="Times New Roman" w:hAnsi="Times New Roman"/>
          <w:sz w:val="28"/>
          <w:szCs w:val="28"/>
        </w:rPr>
        <w:t xml:space="preserve">20</w:t>
      </w:r>
      <w:r>
        <w:rPr>
          <w:rFonts w:ascii="Times New Roman" w:hAnsi="Times New Roman"/>
          <w:sz w:val="28"/>
          <w:szCs w:val="28"/>
        </w:rPr>
        <w:t xml:space="preserve"> года с 9.00 до 1</w:t>
      </w:r>
      <w:r>
        <w:rPr>
          <w:rFonts w:ascii="Times New Roman" w:hAnsi="Times New Roman"/>
          <w:sz w:val="28"/>
          <w:szCs w:val="28"/>
        </w:rPr>
        <w:t xml:space="preserve">8.00 (</w:t>
      </w:r>
      <w:r>
        <w:rPr>
          <w:rFonts w:ascii="Times New Roman" w:hAnsi="Times New Roman"/>
          <w:sz w:val="28"/>
          <w:szCs w:val="28"/>
        </w:rPr>
        <w:t xml:space="preserve">перерыв на обед с 13.00 до 14.00) кроме выходных (суббота и воскресенье) и праздничных дней по адресу: г. Кострома, ул. Маршала Новикова, д.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37, кабинет №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515.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 Для участия в конкурсе гражданин представляет следующие документы: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) личное заявление;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) заполненную и подписанную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"consultantplus://offline/main?base=LAW;n=71834;fld=134;dst=100007"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анкету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по форме, утвержденной распоряжением Правительства Российской Федерации</w:t>
      </w:r>
      <w:r>
        <w:rPr>
          <w:sz w:val="28"/>
          <w:szCs w:val="28"/>
        </w:rPr>
        <w:t xml:space="preserve"> от 26.05.2005 № 667-р</w:t>
      </w:r>
      <w:r>
        <w:rPr>
          <w:sz w:val="28"/>
          <w:szCs w:val="28"/>
        </w:rPr>
        <w:t xml:space="preserve">, с </w:t>
      </w:r>
      <w:r>
        <w:rPr>
          <w:sz w:val="28"/>
          <w:szCs w:val="28"/>
        </w:rPr>
        <w:t xml:space="preserve">приложением фотографии (3 х 4);</w:t>
      </w: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) копию паспорта или заменяющего его документа (соответствующий документ предъявляется лично по прибытии на конкурс);</w:t>
      </w:r>
    </w:p>
    <w:p>
      <w:pPr>
        <w:pStyle w:val="Normal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) документы, </w:t>
      </w:r>
      <w:r>
        <w:rPr>
          <w:bCs/>
          <w:sz w:val="28"/>
          <w:szCs w:val="28"/>
        </w:rPr>
        <w:t xml:space="preserve">подтверждающие необходимое профессиональное </w:t>
      </w:r>
      <w:r>
        <w:rPr>
          <w:bCs/>
          <w:sz w:val="28"/>
          <w:szCs w:val="28"/>
        </w:rPr>
        <w:t xml:space="preserve">образование, квалификацию и стаж работы: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color w:val="000000"/>
          <w:sz w:val="28"/>
        </w:rPr>
        <w:t xml:space="preserve">копию трудовой книжки, заверенную нотариально или кадровой службой по месту работы (службы), и (или) сведения о трудовой (служебной) деятельности, оформленные в установленном законодательством порядке, за исключением случаев, когда трудовая (служебная) деятельность осуществляется впервые</w:t>
      </w:r>
      <w:r>
        <w:rPr>
          <w:sz w:val="28"/>
          <w:szCs w:val="28"/>
        </w:rPr>
        <w:t xml:space="preserve">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копии документов об образовании и о квалификации, а также по желанию гражданина Российской Федерации –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) документ об отсутствии у гражданина заболевания, препятствующего поступлению на гражданскую службу или ее прохождению: учетная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"consultantplus://offline/main?base=LAW;n=96619;fld=134;dst=100279"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форма </w:t>
      </w: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№ 001-ГС/у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«Заключение медицинского учреждения о наличии (отсутствии) заболевания, препятствующего поступлению на государственную гражданскую службу Российской Федерации и муниципальную службу или ее прохождению»;</w:t>
      </w:r>
    </w:p>
    <w:p>
      <w:pPr>
        <w:pStyle w:val="UserStyle_8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</w:t>
      </w:r>
      <w:r>
        <w:rPr>
          <w:color w:val="000000"/>
          <w:sz w:val="28"/>
          <w:szCs w:val="28"/>
        </w:rPr>
        <w:t xml:space="preserve">) сведения о размещении информации в информационно-телекоммуникационной сети Интернет в соответствии со статьей 20.2 Федерального закона от 27 июля 2004 года № 79-ФЗ «О государственной гражданской службе Российской Федерации» (форма для представления сведений размещена на официальном сайте государственной жилищной инспекции Костромской обл</w:t>
      </w:r>
      <w:r>
        <w:rPr>
          <w:color w:val="000000"/>
          <w:sz w:val="28"/>
          <w:szCs w:val="28"/>
        </w:rPr>
        <w:t xml:space="preserve">асти в сети Интернет в разделе «Противодействие коррупции/ </w:t>
      </w:r>
      <w:r>
        <w:rPr>
          <w:color w:val="000000"/>
          <w:sz w:val="28"/>
          <w:szCs w:val="28"/>
        </w:rPr>
        <w:t xml:space="preserve">Формы/Бланки»);</w:t>
      </w:r>
    </w:p>
    <w:p>
      <w:pPr>
        <w:pStyle w:val="UserStyle_8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</w:t>
      </w:r>
      <w:r>
        <w:rPr>
          <w:color w:val="000000"/>
          <w:sz w:val="28"/>
          <w:szCs w:val="28"/>
        </w:rPr>
        <w:t xml:space="preserve">) иные документы, предусмотренные Федеральным </w:t>
      </w:r>
      <w:r>
        <w:rPr>
          <w:color w:val="000000"/>
          <w:sz w:val="28"/>
          <w:szCs w:val="28"/>
        </w:rPr>
        <w:fldChar w:fldCharType="begin"/>
      </w:r>
      <w:r>
        <w:rPr>
          <w:color w:val="000000"/>
          <w:sz w:val="28"/>
          <w:szCs w:val="28"/>
        </w:rPr>
        <w:instrText xml:space="preserve">HYPERLINK consultantplus://offline/ref=162C704B62CB9DDDA4C4705B9B155DF8D73AFE906803BE8DAB1FC0EAD4wFoEH </w:instrTex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  <w:fldChar w:fldCharType="separate"/>
      </w:r>
      <w:r>
        <w:rPr>
          <w:color w:val="000000"/>
          <w:sz w:val="28"/>
          <w:szCs w:val="28"/>
        </w:rPr>
        <w:t xml:space="preserve">законом</w:t>
      </w:r>
      <w:r>
        <w:rPr>
          <w:color w:val="000000"/>
          <w:sz w:val="28"/>
          <w:szCs w:val="28"/>
        </w:rPr>
        <w:fldChar w:fldCharType="end"/>
      </w:r>
      <w:r>
        <w:rPr>
          <w:color w:val="000000"/>
          <w:sz w:val="28"/>
          <w:szCs w:val="28"/>
        </w:rPr>
        <w:t xml:space="preserve"> от 27 июля 2004 года № 79-ФЗ «О государственной гражданской службе Российской Федерации», другими федеральными законами</w:t>
      </w:r>
      <w:r>
        <w:rPr>
          <w:color w:val="000000"/>
          <w:sz w:val="28"/>
          <w:szCs w:val="28"/>
        </w:rPr>
        <w:t xml:space="preserve">, указами Президента Российской Федерации и постановлениями Правительства Российской Федерации.</w:t>
      </w:r>
      <w:r>
        <w:rPr>
          <w:color w:val="000000"/>
          <w:sz w:val="28"/>
          <w:szCs w:val="28"/>
        </w:rPr>
      </w:r>
    </w:p>
    <w:p>
      <w:pPr>
        <w:pStyle w:val="UserStyle_8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Гражданин Российской Федерации вправе представить дополнительные сведения, отражающие его достижения в профессиональной и общественной деятельности, в том числе добровольческой (волонтерской).</w:t>
      </w:r>
    </w:p>
    <w:p>
      <w:pPr>
        <w:pStyle w:val="UserStyle_8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Лица с ограниченными возможностями здоровья приглашаются для участия в конкурсе наряду с иными лицами (информация для лиц с ограниченными возможностями здоровья, заинтересованных в поступлении на государственную гражданскую службу Российской Федерации размещена на официальном сайте государственной жилищной инспекции Костромской области в сети Интернет в разделе «Государственная служба/Конкурсы»).</w:t>
      </w:r>
    </w:p>
    <w:p>
      <w:pPr>
        <w:pStyle w:val="UserStyle_8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6</w:t>
      </w:r>
      <w:r>
        <w:rPr>
          <w:color w:val="000000"/>
          <w:sz w:val="28"/>
          <w:szCs w:val="28"/>
        </w:rPr>
        <w:t xml:space="preserve">. Документы могут быть представлены в электронном виде с использованием ФГИС «Единая информационная система управления кадровым составом государственной гражданской службы Российской Федерации»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"http://gossluzhba.gov.ru" </w:instrText>
      </w:r>
      <w:r>
        <w:rPr>
          <w:sz w:val="28"/>
          <w:szCs w:val="28"/>
        </w:rPr>
        <w:fldChar w:fldCharType="separate"/>
      </w:r>
      <w:r>
        <w:rPr>
          <w:rStyle w:val="Hyperlink"/>
          <w:color w:val="000000"/>
          <w:sz w:val="28"/>
          <w:szCs w:val="28"/>
        </w:rPr>
        <w:t xml:space="preserve">http://gossluzhba.gov.ru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. Правила представления документов в электронном виде утверждены постановлением Правительства Российской Федерации от 5  марта 2018 года № 227 и размещены на официальном сайте государственной жилищной инспекции Костромской области </w:t>
      </w:r>
      <w:r>
        <w:rPr>
          <w:sz w:val="28"/>
          <w:szCs w:val="28"/>
        </w:rPr>
        <w:t xml:space="preserve">в сети Интернет </w:t>
      </w:r>
      <w:r>
        <w:rPr>
          <w:sz w:val="28"/>
          <w:szCs w:val="28"/>
        </w:rPr>
        <w:t xml:space="preserve">в разделе «</w:t>
      </w:r>
      <w:r>
        <w:rPr>
          <w:sz w:val="28"/>
          <w:szCs w:val="28"/>
        </w:rPr>
        <w:t xml:space="preserve">Государственная служба/Кадровое </w:t>
      </w:r>
      <w:r>
        <w:rPr>
          <w:sz w:val="28"/>
          <w:szCs w:val="28"/>
        </w:rPr>
        <w:t xml:space="preserve">обеспечение».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. Гражданский служащий, изъявивший желание участвовать в конкурсе в </w:t>
      </w:r>
      <w:r>
        <w:rPr>
          <w:sz w:val="28"/>
          <w:szCs w:val="28"/>
        </w:rPr>
        <w:t xml:space="preserve">государственной жилищной инспекции Костромской области, где он замещает должность гражданской службы, подает заявление на имя начальника государственной жилищной инспекции Костромской области с просьбой о допуске его к участию в конкурсе.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</w:t>
      </w:r>
      <w:r>
        <w:rPr>
          <w:sz w:val="28"/>
          <w:szCs w:val="28"/>
        </w:rPr>
        <w:t xml:space="preserve">. Гражданский служащий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федерального органа исполнительной власти, органа государственной власти Костромской области или иного субъекта Российской Федерации, государственного органа Костромской области или иного субъекта Российской Федерации, изъявивший желание участвовать в конкурсе, представляет в исполнительный орган государственной власти:</w:t>
      </w: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заявление на имя </w:t>
      </w:r>
      <w:r>
        <w:rPr>
          <w:sz w:val="28"/>
          <w:szCs w:val="28"/>
        </w:rPr>
        <w:t xml:space="preserve">начальника государственной жилищной инспекции Костромской области;</w:t>
      </w: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анкету, заполненную, подписанную гражданским служащим, заверенную кадровой службой органа государственной власти, в котором он замещает должность, с фотографией по форме, утвержденной Правительством Российской Федерации;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иные документы, предусмотренные Федеральным законом от 27 июля 2004 года № 79-ФЗ «О государственной гражданской службе Российской Федерации», другими федеральными законами и иными нормативными правовыми актами Российской Федерации о государственной гражданской службе.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Гражданский служащий вправе </w:t>
      </w:r>
      <w:r>
        <w:rPr>
          <w:sz w:val="28"/>
          <w:szCs w:val="28"/>
        </w:rPr>
        <w:t xml:space="preserve">представить дополнительные сведения, отражающие его достижения в профессиональной и общественной деятельности.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</w:t>
      </w:r>
      <w:r>
        <w:rPr>
          <w:sz w:val="28"/>
          <w:szCs w:val="28"/>
        </w:rPr>
        <w:t xml:space="preserve">. Предполагаемая дата проведения </w:t>
      </w:r>
      <w:r>
        <w:rPr>
          <w:sz w:val="28"/>
          <w:szCs w:val="28"/>
        </w:rPr>
        <w:t xml:space="preserve">конкурса </w:t>
      </w:r>
      <w:r>
        <w:rPr>
          <w:sz w:val="28"/>
          <w:szCs w:val="28"/>
        </w:rPr>
        <w:t xml:space="preserve">11</w:t>
      </w:r>
      <w:r>
        <w:rPr>
          <w:sz w:val="28"/>
          <w:szCs w:val="28"/>
        </w:rPr>
        <w:t xml:space="preserve"> ноября</w:t>
      </w:r>
      <w:r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20</w:t>
      </w:r>
      <w:r>
        <w:rPr>
          <w:sz w:val="28"/>
          <w:szCs w:val="28"/>
        </w:rPr>
        <w:t xml:space="preserve"> года.</w:t>
      </w:r>
      <w:r>
        <w:rPr>
          <w:sz w:val="28"/>
          <w:szCs w:val="28"/>
        </w:rPr>
        <w:t xml:space="preserve"> 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</w:t>
      </w:r>
      <w:r>
        <w:rPr>
          <w:sz w:val="28"/>
          <w:szCs w:val="28"/>
        </w:rPr>
        <w:t xml:space="preserve">. Сведения о методах оценки профессиональных и личностных качеств граждан (гражданских служащих): 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</w:t>
      </w:r>
      <w:r>
        <w:rPr>
          <w:sz w:val="28"/>
          <w:szCs w:val="28"/>
        </w:rPr>
        <w:t xml:space="preserve">онкурс проводится в форме</w:t>
      </w:r>
      <w:r>
        <w:rPr>
          <w:sz w:val="28"/>
          <w:szCs w:val="28"/>
        </w:rPr>
        <w:t xml:space="preserve">: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подготовки проекта документа;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предварительного </w:t>
      </w:r>
      <w:r>
        <w:rPr>
          <w:sz w:val="28"/>
          <w:szCs w:val="28"/>
        </w:rPr>
        <w:t xml:space="preserve">индивидуального собеседования</w:t>
      </w:r>
      <w:r>
        <w:rPr>
          <w:sz w:val="28"/>
          <w:szCs w:val="28"/>
        </w:rPr>
        <w:t xml:space="preserve"> с руководителем структурного подразделения;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тестирования;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индивидуального собеседования с членами конкурсной комиссии.</w:t>
      </w: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подготовки к тестированию рекомендуется пройти предварительный квалификационный тест для самопроверки (на знание Конституции Российской Федерации, знание основ законодательства о гражданской службе, знание основ законодательства Российской Федерации о противодействии коррупции, знание правил русского языка и знание в области информационно-коммуникационных технологий), размещенный в ФГИС «Единая информационная система управления кадровым составом государственной гражданской службы Российской Федерации» в разделе «</w:t>
      </w:r>
      <w:r>
        <w:rPr>
          <w:sz w:val="28"/>
          <w:szCs w:val="28"/>
        </w:rPr>
        <w:t xml:space="preserve">Профессиональное развитие»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"http://gossluzhba.gov.ru" </w:instrText>
      </w:r>
      <w:r>
        <w:rPr>
          <w:sz w:val="28"/>
          <w:szCs w:val="28"/>
        </w:rPr>
        <w:fldChar w:fldCharType="separate"/>
      </w:r>
      <w:r>
        <w:rPr>
          <w:rStyle w:val="Hyperlink"/>
          <w:color w:val="000000"/>
          <w:sz w:val="28"/>
          <w:szCs w:val="28"/>
        </w:rPr>
        <w:t xml:space="preserve">http://gossluzhba.gov.ru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  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. Контактное лицо: </w:t>
      </w: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Разумова Юлия Александровна, консультант отдела правовой и кадровой работы государственной жилищной инспекции Костромской области.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Телеф</w:t>
      </w:r>
      <w:r>
        <w:rPr>
          <w:sz w:val="28"/>
          <w:szCs w:val="28"/>
        </w:rPr>
        <w:t xml:space="preserve">оны для справок: (4942) 45 14 12</w:t>
      </w:r>
      <w:r>
        <w:rPr>
          <w:sz w:val="28"/>
          <w:szCs w:val="28"/>
        </w:rPr>
        <w:t xml:space="preserve">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электронной почты: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"mailto:razumova.ya@adm44.ru" </w:instrText>
      </w:r>
      <w:r>
        <w:rPr>
          <w:sz w:val="28"/>
          <w:szCs w:val="28"/>
        </w:rPr>
        <w:fldChar w:fldCharType="separate"/>
      </w:r>
      <w:r>
        <w:rPr>
          <w:rStyle w:val="Hyperlink"/>
          <w:sz w:val="28"/>
          <w:szCs w:val="28"/>
        </w:rPr>
        <w:t xml:space="preserve">razumova.ya@adm44.ru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официального сайта: </w:t>
      </w:r>
      <w:r>
        <w:rPr>
          <w:sz w:val="28"/>
          <w:szCs w:val="28"/>
          <w:lang w:val="en-US"/>
        </w:rPr>
        <w:t xml:space="preserve">http</w:t>
      </w:r>
      <w:r>
        <w:rPr>
          <w:sz w:val="28"/>
          <w:szCs w:val="28"/>
        </w:rPr>
        <w:t xml:space="preserve">://</w:t>
      </w:r>
      <w:r>
        <w:rPr>
          <w:sz w:val="28"/>
          <w:szCs w:val="28"/>
          <w:lang w:val="en-US"/>
        </w:rPr>
        <w:fldChar w:fldCharType="begin"/>
      </w:r>
      <w:r>
        <w:rPr>
          <w:sz w:val="28"/>
          <w:szCs w:val="28"/>
        </w:rPr>
        <w:instrText xml:space="preserve"> </w:instrText>
      </w:r>
      <w:r>
        <w:rPr>
          <w:sz w:val="28"/>
          <w:szCs w:val="28"/>
          <w:lang w:val="en-US"/>
        </w:rPr>
        <w:instrText xml:space="preserve">HYPERLINK</w:instrText>
      </w:r>
      <w:r>
        <w:rPr>
          <w:sz w:val="28"/>
          <w:szCs w:val="28"/>
        </w:rPr>
        <w:instrText xml:space="preserve"> "</w:instrText>
      </w:r>
      <w:r>
        <w:rPr>
          <w:sz w:val="28"/>
          <w:szCs w:val="28"/>
          <w:lang w:val="en-US"/>
        </w:rPr>
        <w:instrText xml:space="preserve">mailto</w:instrText>
      </w:r>
      <w:r>
        <w:rPr>
          <w:sz w:val="28"/>
          <w:szCs w:val="28"/>
        </w:rPr>
        <w:instrText xml:space="preserve">:</w:instrText>
      </w:r>
      <w:r>
        <w:rPr>
          <w:sz w:val="28"/>
          <w:szCs w:val="28"/>
          <w:lang w:val="en-US"/>
        </w:rPr>
        <w:instrText xml:space="preserve">gji</w:instrText>
      </w:r>
      <w:r>
        <w:rPr>
          <w:sz w:val="28"/>
          <w:szCs w:val="28"/>
        </w:rPr>
        <w:instrText xml:space="preserve">@</w:instrText>
      </w:r>
      <w:r>
        <w:rPr>
          <w:sz w:val="28"/>
          <w:szCs w:val="28"/>
          <w:lang w:val="en-US"/>
        </w:rPr>
        <w:instrText xml:space="preserve">adm</w:instrText>
      </w:r>
      <w:r>
        <w:rPr>
          <w:sz w:val="28"/>
          <w:szCs w:val="28"/>
        </w:rPr>
        <w:instrText xml:space="preserve">44.</w:instrText>
      </w:r>
      <w:r>
        <w:rPr>
          <w:sz w:val="28"/>
          <w:szCs w:val="28"/>
          <w:lang w:val="en-US"/>
        </w:rPr>
        <w:instrText xml:space="preserve">ru</w:instrText>
      </w:r>
      <w:r>
        <w:rPr>
          <w:sz w:val="28"/>
          <w:szCs w:val="28"/>
        </w:rPr>
        <w:instrText xml:space="preserve">" </w:instrText>
      </w:r>
      <w:r>
        <w:rPr>
          <w:sz w:val="28"/>
          <w:szCs w:val="28"/>
          <w:lang w:val="en-US"/>
        </w:rPr>
        <w:fldChar w:fldCharType="separate"/>
      </w:r>
      <w:r>
        <w:rPr>
          <w:rStyle w:val="Hyperlink"/>
          <w:color w:val="000000"/>
          <w:sz w:val="28"/>
          <w:szCs w:val="28"/>
          <w:u w:val="none"/>
          <w:lang w:val="en-US"/>
        </w:rPr>
        <w:t xml:space="preserve">gji</w:t>
      </w:r>
      <w:r>
        <w:rPr>
          <w:rStyle w:val="Hyperlink"/>
          <w:color w:val="000000"/>
          <w:sz w:val="28"/>
          <w:szCs w:val="28"/>
          <w:u w:val="none"/>
        </w:rPr>
        <w:t xml:space="preserve">@</w:t>
      </w:r>
      <w:r>
        <w:rPr>
          <w:rStyle w:val="Hyperlink"/>
          <w:color w:val="000000"/>
          <w:sz w:val="28"/>
          <w:szCs w:val="28"/>
          <w:u w:val="none"/>
          <w:lang w:val="en-US"/>
        </w:rPr>
        <w:t xml:space="preserve">adm</w:t>
      </w:r>
      <w:r>
        <w:rPr>
          <w:rStyle w:val="Hyperlink"/>
          <w:color w:val="000000"/>
          <w:sz w:val="28"/>
          <w:szCs w:val="28"/>
          <w:u w:val="none"/>
        </w:rPr>
        <w:t xml:space="preserve">44.</w:t>
      </w:r>
      <w:r>
        <w:rPr>
          <w:rStyle w:val="Hyperlink"/>
          <w:color w:val="000000"/>
          <w:sz w:val="28"/>
          <w:szCs w:val="28"/>
          <w:u w:val="none"/>
          <w:lang w:val="en-US"/>
        </w:rPr>
        <w:t xml:space="preserve">ru</w:t>
      </w:r>
      <w:r>
        <w:rPr>
          <w:sz w:val="28"/>
          <w:szCs w:val="28"/>
          <w:lang w:val="en-US"/>
        </w:rPr>
        <w:fldChar w:fldCharType="end"/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</w:p>
    <w:p>
      <w:pPr>
        <w:pStyle w:val="Normal"/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sz w:val="28"/>
          <w:szCs w:val="28"/>
        </w:rPr>
        <w:t xml:space="preserve">ДОЛЖНОСТНЫЕ ОБЯЗАННОСТИ, ПРАВА И ОТВЕТСТВЕННОСТЬ</w:t>
      </w:r>
    </w:p>
    <w:p>
      <w:pPr>
        <w:pStyle w:val="Normal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государственного гражданского служащего Костромской области,  замещающего должность государственной гражданской службы Костромской области главного специалиста-эксперта отдела контроля исполнения требований к установлению платы за ЖКУ, к формированию и расходованию средств фондов капитального ремонта государственной жилищной инспекции Костромской области</w:t>
      </w:r>
    </w:p>
    <w:p>
      <w:pPr>
        <w:pStyle w:val="Normal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Исходя из задач и функций отдела, главный специалист-эксперт отдела контроля исполнения требований к установлению платы за ЖКУ, к формированию и расходованию средств фондов капитального ремонта обязан:</w:t>
      </w:r>
    </w:p>
    <w:p>
      <w:pPr>
        <w:pStyle w:val="UserStyle_2"/>
        <w:ind w:firstLine="709"/>
        <w:jc w:val="both"/>
        <w:widowControl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bidi="en-US" w:eastAsia="en-US"/>
        </w:rPr>
        <w:t xml:space="preserve">1) п</w:t>
      </w:r>
      <w:r>
        <w:rPr>
          <w:rFonts w:ascii="Times New Roman" w:hAnsi="Times New Roman"/>
          <w:sz w:val="28"/>
          <w:szCs w:val="28"/>
        </w:rPr>
        <w:t xml:space="preserve">роводить мероприятия в сфере деятельности, возникающей в процессе осуществления жилищного надзора и лицензионного контроля за начислением платы за жилищно-коммунальные услуги и взносов на капитальный</w:t>
      </w:r>
      <w:r>
        <w:rPr>
          <w:rFonts w:ascii="Times New Roman" w:hAnsi="Times New Roman"/>
          <w:sz w:val="28"/>
          <w:szCs w:val="28"/>
        </w:rPr>
        <w:t xml:space="preserve"> ремонт общего имущества в многоквартирном доме, коммунальные ресурсы, используемые при содержании общего имущества МКД;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) составлять протоколы об административных правонарушениях в отношении должностных, юридических лиц при выявлении нарушений федерального законодательства, нормативно-правовых актов и положений в соответствии с задачами и функциями, возложенными на отдел;</w:t>
      </w:r>
    </w:p>
    <w:p>
      <w:pPr>
        <w:pStyle w:val="Normal"/>
        <w:ind w:firstLine="709"/>
        <w:jc w:val="both"/>
        <w:rPr>
          <w:sz w:val="28"/>
          <w:szCs w:val="28"/>
          <w:lang w:bidi="en-US" w:eastAsia="en-US"/>
        </w:rPr>
      </w:pPr>
      <w:r>
        <w:rPr>
          <w:sz w:val="28"/>
          <w:szCs w:val="28"/>
          <w:lang w:bidi="en-US" w:eastAsia="en-US"/>
        </w:rPr>
        <w:t xml:space="preserve">3</w:t>
      </w:r>
      <w:r>
        <w:rPr>
          <w:sz w:val="28"/>
          <w:szCs w:val="28"/>
          <w:lang w:bidi="en-US" w:eastAsia="en-US"/>
        </w:rPr>
        <w:t xml:space="preserve">) осуществлять контроль за соблюдением требований действующего законодательства органами местного самоуправления, юридическими и физическими лицами при предоставлении населению жилищных и коммунальных услуг на основании плановых, внеплановых проверок и полученной информации;</w:t>
      </w:r>
    </w:p>
    <w:p>
      <w:pPr>
        <w:pStyle w:val="UserStyle_2"/>
        <w:ind w:firstLine="709"/>
        <w:jc w:val="both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</w:t>
      </w:r>
      <w:r>
        <w:rPr>
          <w:rFonts w:ascii="Times New Roman" w:hAnsi="Times New Roman"/>
          <w:sz w:val="28"/>
          <w:szCs w:val="28"/>
        </w:rPr>
        <w:t xml:space="preserve">) проводить мероприятия государственного регионального жилищного надзора за соответствием деятельности регионального оператора установленным требованиям;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bidi="en-US" w:eastAsia="en-US"/>
        </w:rPr>
        <w:t xml:space="preserve">5</w:t>
      </w:r>
      <w:r>
        <w:rPr>
          <w:sz w:val="28"/>
          <w:szCs w:val="28"/>
          <w:lang w:bidi="en-US" w:eastAsia="en-US"/>
        </w:rPr>
        <w:t xml:space="preserve">) организовывать и принимать участие в проверках в организациях, получающих плату </w:t>
      </w:r>
      <w:r>
        <w:rPr>
          <w:sz w:val="28"/>
          <w:szCs w:val="28"/>
        </w:rPr>
        <w:t xml:space="preserve">за содержание, текущий ремонт общего имущества в многоквартирном доме</w:t>
      </w:r>
      <w:r>
        <w:rPr>
          <w:sz w:val="28"/>
          <w:szCs w:val="28"/>
          <w:lang w:bidi="en-US" w:eastAsia="en-US"/>
        </w:rPr>
        <w:t xml:space="preserve">, </w:t>
      </w:r>
      <w:r>
        <w:rPr>
          <w:sz w:val="28"/>
          <w:szCs w:val="28"/>
        </w:rPr>
        <w:t xml:space="preserve">взнос на капитальный ремонт, плату за коммунальные услуги, коммунальные ресурсы, используемые при содержании общего имущества МКД;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) вести в электронном виде реестр уведомлений о выбранном собственниками помещений в многоквартирном доме способе формирования фонда капитального ремонта и реестра специальных счетов, на которых осуществляется формирование фондов капитального ремонта многоквартирных домов;</w:t>
      </w:r>
    </w:p>
    <w:p>
      <w:pPr>
        <w:pStyle w:val="Normal"/>
        <w:ind w:firstLine="709"/>
        <w:jc w:val="both"/>
        <w:shd w:val="clear" w:color="auto" w:fill="FFFFFF"/>
        <w:tabs>
          <w:tab w:val="left" w:pos="696" w:leader="none"/>
        </w:tabs>
        <w:rPr>
          <w:sz w:val="28"/>
          <w:szCs w:val="28"/>
          <w:lang w:bidi="en-US" w:eastAsia="en-US"/>
        </w:rPr>
      </w:pPr>
      <w:r>
        <w:rPr>
          <w:sz w:val="28"/>
          <w:szCs w:val="28"/>
          <w:lang w:bidi="en-US" w:eastAsia="en-US"/>
        </w:rPr>
        <w:t xml:space="preserve">7</w:t>
      </w:r>
      <w:r>
        <w:rPr>
          <w:sz w:val="28"/>
          <w:szCs w:val="28"/>
          <w:lang w:bidi="en-US" w:eastAsia="en-US"/>
        </w:rPr>
        <w:t xml:space="preserve">) осуществлять контроль по исполнению сотрудниками отдела требований, содержащихся в выданных ими предписаниях;</w:t>
      </w:r>
    </w:p>
    <w:p>
      <w:pPr>
        <w:pStyle w:val="Normal"/>
        <w:ind w:firstLine="709"/>
        <w:jc w:val="both"/>
        <w:shd w:val="clear" w:color="auto" w:fill="FFFFFF"/>
        <w:tabs>
          <w:tab w:val="left" w:pos="696" w:leader="none"/>
        </w:tabs>
        <w:rPr>
          <w:sz w:val="28"/>
          <w:szCs w:val="28"/>
          <w:lang w:bidi="en-US" w:eastAsia="en-US"/>
        </w:rPr>
      </w:pPr>
      <w:r>
        <w:rPr>
          <w:sz w:val="28"/>
          <w:szCs w:val="28"/>
          <w:lang w:bidi="en-US" w:eastAsia="en-US"/>
        </w:rPr>
        <w:t xml:space="preserve">8</w:t>
      </w:r>
      <w:r>
        <w:rPr>
          <w:sz w:val="28"/>
          <w:szCs w:val="28"/>
          <w:lang w:bidi="en-US" w:eastAsia="en-US"/>
        </w:rPr>
        <w:t xml:space="preserve">) осуществлять контроль за прохождением находящихся у него на исполнении документов до получения конечного результата;</w:t>
      </w:r>
    </w:p>
    <w:p>
      <w:pPr>
        <w:pStyle w:val="UserStyle_2"/>
        <w:ind w:firstLine="709"/>
        <w:jc w:val="both"/>
        <w:widowControl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bidi="en-US" w:eastAsia="en-US"/>
        </w:rPr>
        <w:t xml:space="preserve">9</w:t>
      </w:r>
      <w:r>
        <w:rPr>
          <w:rFonts w:ascii="Times New Roman" w:hAnsi="Times New Roman"/>
          <w:sz w:val="28"/>
          <w:szCs w:val="28"/>
          <w:lang w:bidi="en-US" w:eastAsia="en-US"/>
        </w:rPr>
        <w:t xml:space="preserve">) готовить ответы на обращения граждан, органов местного самоуправления, органов прокуратуры, общественных организаций и других лиц по </w:t>
      </w:r>
      <w:r>
        <w:rPr>
          <w:rFonts w:ascii="Times New Roman" w:hAnsi="Times New Roman"/>
          <w:sz w:val="28"/>
          <w:szCs w:val="28"/>
          <w:lang w:bidi="en-US" w:eastAsia="en-US"/>
        </w:rPr>
        <w:t xml:space="preserve">направлениям своей деятельности.</w:t>
      </w:r>
      <w:r>
        <w:rPr>
          <w:rFonts w:ascii="Times New Roman" w:hAnsi="Times New Roman"/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специалист-эксперт</w:t>
      </w:r>
      <w:r>
        <w:rPr>
          <w:sz w:val="28"/>
          <w:szCs w:val="28"/>
        </w:rPr>
        <w:t xml:space="preserve"> отдела контроля исполнения требований к установлению платы за </w:t>
      </w:r>
      <w:r>
        <w:rPr>
          <w:sz w:val="28"/>
          <w:szCs w:val="28"/>
        </w:rPr>
        <w:t xml:space="preserve">ЖКУ, к формированию и расходованию средств фондов капитального ремонта имеет право: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по поручению начальника</w:t>
      </w:r>
      <w:r>
        <w:rPr>
          <w:sz w:val="28"/>
          <w:szCs w:val="28"/>
        </w:rPr>
        <w:t xml:space="preserve"> инспекции представлять отдел в структурных подразделениях аппарата администрации Костромской области, исполнительных органах государственной власти Костромской области, органах местного самоуправления, муниципальных образований Костромской области по вопросам, относящимся к компетенции отдела;</w:t>
      </w: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получать в установленном порядке от государственных органов, органов местного самоуправления, муниципальных образований Костромской области, граждан и организаций статистические и оперативные данные, отчетные и справочные материалы по вопросам, относящимся к сфере деятельности отдела, необходимые для выполнения должностных обязанностей;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представлять интересы инспекции в суде, на основании доверенности;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вносить предложения по совершенствованию работы отдела, инспекции;</w:t>
      </w:r>
    </w:p>
    <w:p>
      <w:pPr>
        <w:pStyle w:val="Normal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5) запрашивать информацию, необходимую для выполнения своих обязанностей, от других структурных подразделений инспекции, гражданских служащих, работников инспекции, лиц, поступающих на гражданскую службу или принимаемых на работу в инспекцию, организаций, находящихся в ведомственном подчинении инспекции, в порядке, установленном действующим законодательством и правовыми актами инспекции;</w:t>
      </w:r>
    </w:p>
    <w:p>
      <w:pPr>
        <w:pStyle w:val="Normal"/>
        <w:ind w:firstLine="709"/>
        <w:jc w:val="both"/>
        <w:shd w:val="clear" w:color="auto" w:fill="FFFFFF"/>
        <w:tabs>
          <w:tab w:val="left" w:pos="505" w:leader="none"/>
        </w:tabs>
        <w:rPr>
          <w:sz w:val="28"/>
          <w:szCs w:val="28"/>
          <w:lang w:bidi="en-US" w:eastAsia="en-US"/>
        </w:rPr>
      </w:pPr>
      <w:r>
        <w:rPr>
          <w:sz w:val="28"/>
          <w:szCs w:val="28"/>
          <w:lang w:bidi="en-US" w:eastAsia="en-US"/>
        </w:rPr>
        <w:t xml:space="preserve">6) проводить инспекционные обследования и проверки подконтрольного объекта независимо от его ведомственной подчиненности и форм собственности, в плановом порядке и (или) по обращениям физических или юридических лиц, а также докладывать начальнику инспекции и курирующему заместителю обо всех выявленных недостатках;</w:t>
      </w:r>
    </w:p>
    <w:p>
      <w:pPr>
        <w:pStyle w:val="Normal"/>
        <w:ind w:firstLine="709"/>
        <w:jc w:val="both"/>
        <w:shd w:val="clear" w:color="auto" w:fill="FFFFFF"/>
        <w:tabs>
          <w:tab w:val="left" w:pos="505" w:leader="none"/>
        </w:tabs>
        <w:rPr>
          <w:sz w:val="28"/>
          <w:szCs w:val="28"/>
          <w:lang w:bidi="en-US" w:eastAsia="en-US"/>
        </w:rPr>
      </w:pPr>
      <w:r>
        <w:rPr>
          <w:sz w:val="28"/>
          <w:szCs w:val="28"/>
          <w:lang w:bidi="en-US" w:eastAsia="en-US"/>
        </w:rPr>
        <w:t xml:space="preserve">7) </w:t>
      </w:r>
      <w:r>
        <w:rPr>
          <w:sz w:val="28"/>
          <w:szCs w:val="28"/>
        </w:rPr>
        <w:t xml:space="preserve">беспрепятственно по предъявлению служебного удостоверения и копии приказа (распоряжения) начальника, заместителя начальника инспекции о назначении проверки посещать территории и расположенные на них многоквартирные дома, помещения общего пользования многоквартирных домов;</w:t>
      </w:r>
      <w:r>
        <w:rPr>
          <w:sz w:val="28"/>
          <w:szCs w:val="28"/>
          <w:lang w:bidi="en-US" w:eastAsia="en-US"/>
        </w:rPr>
      </w:r>
    </w:p>
    <w:p>
      <w:pPr>
        <w:pStyle w:val="Normal"/>
        <w:ind w:firstLine="709"/>
        <w:jc w:val="both"/>
        <w:shd w:val="clear" w:color="auto" w:fill="FFFFFF"/>
        <w:tabs>
          <w:tab w:val="left" w:pos="505" w:leader="none"/>
        </w:tabs>
        <w:rPr>
          <w:sz w:val="28"/>
          <w:szCs w:val="28"/>
          <w:lang w:bidi="en-US" w:eastAsia="en-US"/>
        </w:rPr>
      </w:pPr>
      <w:r>
        <w:rPr>
          <w:sz w:val="28"/>
          <w:szCs w:val="28"/>
          <w:lang w:bidi="en-US" w:eastAsia="en-US"/>
        </w:rPr>
        <w:t xml:space="preserve">8) вносить предложения о привлечении к участию в контрольных мероприятиях необходимых для проверки специалистов из других государственных, муниципальных органов власти, организаций;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bidi="en-US" w:eastAsia="en-US"/>
        </w:rPr>
        <w:t xml:space="preserve">9) привлекать </w:t>
      </w:r>
      <w:r>
        <w:rPr>
          <w:sz w:val="28"/>
          <w:szCs w:val="28"/>
        </w:rPr>
        <w:t xml:space="preserve">к участию в мероприятиях государственного жилищного надзора и лицензионного контроля собственников, владельцев, управляющих, нанимателей, арендаторов жилых/нежилых помещений, полномочных представителей подрядных организаций по обслуживанию и ремонту подконтрольных объектов, предприятий-поставщиков коммунальных ресурсов, аккредитованных в установленном порядке экспертов, представителей экспертных организаций, требовать от них для обследования документацию и другие материалы в порядке, установленном действующим законодательством;</w:t>
      </w:r>
    </w:p>
    <w:p>
      <w:pPr>
        <w:pStyle w:val="Normal"/>
        <w:ind w:firstLine="709"/>
        <w:jc w:val="both"/>
        <w:shd w:val="clear" w:color="auto" w:fill="FFFFFF"/>
        <w:tabs>
          <w:tab w:val="left" w:pos="1157" w:leader="none"/>
        </w:tabs>
        <w:rPr>
          <w:sz w:val="28"/>
          <w:szCs w:val="28"/>
          <w:lang w:bidi="en-US" w:eastAsia="en-US"/>
        </w:rPr>
      </w:pPr>
      <w:r>
        <w:rPr>
          <w:sz w:val="28"/>
          <w:szCs w:val="28"/>
          <w:lang w:bidi="en-US" w:eastAsia="en-US"/>
        </w:rPr>
        <w:t xml:space="preserve">10</w:t>
      </w:r>
      <w:r>
        <w:rPr>
          <w:sz w:val="28"/>
          <w:szCs w:val="28"/>
          <w:lang w:bidi="en-US" w:eastAsia="en-US"/>
        </w:rPr>
        <w:t xml:space="preserve">) оказывать информационные и консультативные услуги населению области по вопросам предоставления жилищно-коммунальных услуг, правомерности начисления платы за коммунальные услуги, вноса на капитальный ремонт, проводимой жилищной реформы и ответственности участников </w:t>
      </w:r>
      <w:r>
        <w:rPr>
          <w:sz w:val="28"/>
          <w:szCs w:val="28"/>
          <w:lang w:bidi="en-US" w:eastAsia="en-US"/>
        </w:rPr>
        <w:t xml:space="preserve">правоотношений в жилищной сфере.</w:t>
      </w:r>
      <w:r>
        <w:rPr>
          <w:sz w:val="28"/>
          <w:szCs w:val="28"/>
          <w:lang w:bidi="en-US" w:eastAsia="en-US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специалист-эксперт отдела контроля исполнения требований к установлению платы за ЖКУ, к формированию и расходованию средств фондов капитального ремонта несет предусмотренную законодательством ответственность за: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неисполнение или ненадлежащее исполнение возложенных на него должностных обязанностей;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несоблюдение ограничений, невыполнение обязательств и требований к служебному поведению, нарушение запретов, которые установлены законодательством;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действия или бездействие, ведущие к нарушению прав и законных интересов граждан и организаций;</w:t>
      </w:r>
    </w:p>
    <w:p>
      <w:pPr>
        <w:pStyle w:val="Normal"/>
        <w:ind w:firstLine="709"/>
        <w:jc w:val="both"/>
      </w:pPr>
      <w:r>
        <w:rPr>
          <w:sz w:val="28"/>
          <w:szCs w:val="28"/>
        </w:rPr>
        <w:t xml:space="preserve">4) разглашение или использование в целях, не связанных с гражданской службой, сведений, отнесенных в соответствии с федеральным законом к сведениям конфиденциального характера, или служебной информации, ставшей ему известной в связи с исполнением должностных обязанностей.</w:t>
      </w:r>
    </w:p>
    <w:p>
      <w:pPr>
        <w:pStyle w:val="Normal"/>
        <w:ind w:firstLine="709"/>
        <w:jc w:val="both"/>
        <w:tabs>
          <w:tab w:val="left" w:pos="99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За совершение дисциплинарного проступка, т.е. за неисполнение или ненадлежащее исполнение государственным гражданским служащим по его вине возложенных на него должностных обязанностей применяются следующие дисциплинарные взыскания: замечание, выговор, предупреждение о неполном должностном соответствии, увольнение с государственной гражданской службы по предусмотренным законодательством основаниям.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Эффективность и результативность профессиональной служе</w:t>
      </w:r>
      <w:r>
        <w:rPr>
          <w:sz w:val="28"/>
          <w:szCs w:val="28"/>
        </w:rPr>
        <w:t xml:space="preserve">б</w:t>
      </w:r>
      <w:r>
        <w:rPr>
          <w:sz w:val="28"/>
          <w:szCs w:val="28"/>
        </w:rPr>
        <w:t xml:space="preserve">ной деятельности гражданского служащего определяются по результатам его профессиональной служебной деятельности в порядке, устанавлива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мом начальником инспекции по таким показателям: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и качество выполняемых работ,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своевременность и оперативность выпо</w:t>
      </w:r>
      <w:r>
        <w:rPr>
          <w:sz w:val="28"/>
          <w:szCs w:val="28"/>
        </w:rPr>
        <w:t xml:space="preserve">л</w:t>
      </w:r>
      <w:r>
        <w:rPr>
          <w:sz w:val="28"/>
          <w:szCs w:val="28"/>
        </w:rPr>
        <w:t xml:space="preserve">нения поручений,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профессиональная компетентность,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творческий подход к решению поставленных задач, </w:t>
      </w:r>
    </w:p>
    <w:p>
      <w:pPr>
        <w:pStyle w:val="Normal"/>
        <w:ind w:firstLine="709"/>
        <w:rPr>
          <w:b/>
          <w:sz w:val="28"/>
          <w:szCs w:val="28"/>
        </w:rPr>
      </w:pPr>
      <w:r>
        <w:rPr>
          <w:sz w:val="28"/>
          <w:szCs w:val="28"/>
        </w:rPr>
        <w:t xml:space="preserve">соблюдение служебной дисциплины.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</w:r>
    </w:p>
    <w:p>
      <w:pPr>
        <w:pStyle w:val="Normal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t xml:space="preserve">ДОЛЖНОСТНЫЕ ОБЯЗАННОСТИ, ПРАВА И ОТВЕТСТВЕННОСТЬ</w:t>
      </w:r>
    </w:p>
    <w:p>
      <w:pPr>
        <w:pStyle w:val="Normal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государственного гражданского служащего Костромской области,  замещающего должность государственной гражданской службы Костромской области главного специалиста-эксперта отдела контроля исполнения требований к порядку использования и изменению статуса помещений МКД, определению состава общего имущества МКД государственной жилищной инспекции Костромской области</w:t>
      </w:r>
    </w:p>
    <w:p>
      <w:pPr>
        <w:pStyle w:val="Normal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Исходя из задач и функций отдела, главный специалист-эксперт отдела контроля исполнения требований к порядку использования и изменению статуса помещений МКД, определению состава общего имущества МКД обязан:</w:t>
      </w:r>
    </w:p>
    <w:p>
      <w:pPr>
        <w:pStyle w:val="Normal"/>
        <w:ind w:firstLine="709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1) разрабатывать предложения для начальника отдела контроля исполнения требований к порядку использования и изменению статуса помещений МКД, определению состава общего имущества МКД, начальника инспекции по плану работы на отчетный период;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представлять информацию начальнику инспекции, начальнику отдела контроля исполнения требований к порядку использования и изменению статуса помещений МКД, определению состава общего имущества МКД о проделанной работе за отчетный период; </w:t>
      </w:r>
    </w:p>
    <w:p>
      <w:pPr>
        <w:pStyle w:val="Normal"/>
        <w:ind w:firstLine="709"/>
        <w:jc w:val="both"/>
        <w:tabs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3) проводить надзорные </w:t>
      </w:r>
      <w:r>
        <w:rPr>
          <w:bCs/>
          <w:sz w:val="28"/>
          <w:szCs w:val="28"/>
        </w:rPr>
        <w:t xml:space="preserve">мероприятия государственного регионального жилищного надзора за соблюдением органами местного самоуправления и физическими и юридическими лицами</w:t>
      </w:r>
      <w:r>
        <w:rPr>
          <w:sz w:val="28"/>
          <w:szCs w:val="28"/>
        </w:rPr>
        <w:t xml:space="preserve"> в соответствии с действующим законодательством Российской Федерации</w:t>
      </w:r>
      <w:r>
        <w:rPr>
          <w:bCs/>
          <w:sz w:val="28"/>
          <w:szCs w:val="28"/>
        </w:rPr>
        <w:t xml:space="preserve"> порядка:</w:t>
      </w:r>
      <w:r>
        <w:rPr>
          <w:sz w:val="28"/>
          <w:szCs w:val="28"/>
        </w:rPr>
      </w:r>
    </w:p>
    <w:p>
      <w:pPr>
        <w:pStyle w:val="UserStyle_2"/>
        <w:ind w:firstLine="709"/>
        <w:jc w:val="both"/>
        <w:widowControl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переустройства и перепланировки жилого помещения;</w:t>
      </w:r>
    </w:p>
    <w:p>
      <w:pPr>
        <w:pStyle w:val="UserStyle_2"/>
        <w:ind w:firstLine="709"/>
        <w:jc w:val="both"/>
        <w:widowControl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перевода жилого помещения в нежилое помещение и нежилого помещения в жилое помещение;</w:t>
      </w:r>
    </w:p>
    <w:p>
      <w:pPr>
        <w:pStyle w:val="UserStyle_2"/>
        <w:ind w:firstLine="709"/>
        <w:jc w:val="both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признания помещения жилым помещением, жилого помещения непригодным для проживания и многоквартирного дома аварийным и подлежащим сносу или реконструкции;</w:t>
      </w:r>
    </w:p>
    <w:p>
      <w:pPr>
        <w:pStyle w:val="UserStyle_2"/>
        <w:ind w:firstLine="709"/>
        <w:jc w:val="both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использования и изменения статуса помещений МКД.</w:t>
      </w:r>
    </w:p>
    <w:p>
      <w:pPr>
        <w:pStyle w:val="UserStyle_2"/>
        <w:ind w:firstLine="709"/>
        <w:jc w:val="both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проводить мероприятия государственного регионального жилищного надзора за соответствием деятельности регионального оператора установленным требованиям;</w:t>
      </w:r>
    </w:p>
    <w:p>
      <w:pPr>
        <w:pStyle w:val="UserStyle_2"/>
        <w:ind w:firstLine="709"/>
        <w:jc w:val="both"/>
        <w:widowControl/>
        <w:tabs>
          <w:tab w:val="left" w:pos="127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>
        <w:rPr>
          <w:rFonts w:ascii="Times New Roman" w:hAnsi="Times New Roman"/>
          <w:bCs/>
          <w:sz w:val="28"/>
          <w:szCs w:val="28"/>
        </w:rPr>
        <w:t xml:space="preserve">осуществлять надзор за </w:t>
      </w:r>
      <w:r>
        <w:rPr>
          <w:rFonts w:ascii="Times New Roman" w:hAnsi="Times New Roman"/>
          <w:sz w:val="28"/>
          <w:szCs w:val="28"/>
        </w:rPr>
        <w:t xml:space="preserve">определением состава общего имущества МКД;</w:t>
      </w:r>
    </w:p>
    <w:p>
      <w:pPr>
        <w:pStyle w:val="UserStyle_2"/>
        <w:ind w:firstLine="709"/>
        <w:jc w:val="both"/>
        <w:widowControl/>
        <w:tabs>
          <w:tab w:val="left" w:pos="127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6) составлять </w:t>
      </w:r>
      <w:r>
        <w:rPr>
          <w:rFonts w:ascii="Times New Roman" w:hAnsi="Times New Roman"/>
          <w:sz w:val="28"/>
          <w:szCs w:val="28"/>
        </w:rPr>
        <w:t xml:space="preserve">протоколы об административных правонарушениях в установленной сфере деятельности;</w:t>
      </w:r>
    </w:p>
    <w:p>
      <w:pPr>
        <w:pStyle w:val="UserStyle_2"/>
        <w:ind w:firstLine="709"/>
        <w:jc w:val="both"/>
        <w:widowControl/>
        <w:tabs>
          <w:tab w:val="left" w:pos="127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bidi="en-US" w:eastAsia="en-US"/>
        </w:rPr>
        <w:t xml:space="preserve">7) готовить ответы на обращения граждан, органов местного самоуправления, органов прокуратуры, общественных организаций и других лиц по направлениям своей деятельности;</w:t>
      </w:r>
      <w:r>
        <w:rPr>
          <w:rFonts w:ascii="Times New Roman" w:hAnsi="Times New Roman"/>
          <w:sz w:val="28"/>
          <w:szCs w:val="28"/>
        </w:rPr>
      </w:r>
    </w:p>
    <w:p>
      <w:pPr>
        <w:pStyle w:val="UserStyle_2"/>
        <w:ind w:firstLine="709"/>
        <w:jc w:val="both"/>
        <w:widowControl/>
        <w:tabs>
          <w:tab w:val="left" w:pos="127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осуществлять контроль исполнения требований, содержащихся в выданных предписаниях;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осуществлять контроль прохождения находящихся у него на исполнении документов до получения конечного результата.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sz w:val="28"/>
          <w:szCs w:val="28"/>
        </w:rPr>
        <w:t xml:space="preserve">Главный специалист-эксперт отдела контроля исполнения требований к порядку использования и изменению статуса помещений МКД, определению состава общего имущества МКД имеет право: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по поручению начальника инспекции представлять отдел в структурных подразделениях аппарата администрации Костромской области, исполнительных органах государственной власти Костромской области, органах местного самоуправления, муниципальных образований Костромской области по вопросам, относящимся к компетенции отдела;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получать в установленном порядке от государственных органов, органов местного самоуправления, муниципальных образований Костромской области, граждан и организаций статистические и оперативные данные, отчетные и справочные материалы по вопросам, относящимся к сфере деятельности отдела, необходимые для выполнения должностных обязанностей;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представлять интересы инспекции в суде, на основании доверенности;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вносить предложения по совершенствованию работы отдела, инспекции;</w:t>
      </w:r>
    </w:p>
    <w:p>
      <w:pPr>
        <w:pStyle w:val="Normal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5) запрашивать информацию, необходимую для выполнения своих обязанностей, от других структурных подразделений инспекции, гражданских служащих, работников инспекции, лиц, поступающих на гражданскую службу или принимаемых на работу в инспекцию, организаций, находящихся в ведомственном подчинении инспекции, в порядке, установленном действующим законодательством и правовыми актами инспекции;</w:t>
      </w:r>
    </w:p>
    <w:p>
      <w:pPr>
        <w:pStyle w:val="Normal"/>
        <w:ind w:firstLine="709"/>
        <w:jc w:val="both"/>
        <w:shd w:val="clear" w:color="auto" w:fill="FFFFFF"/>
        <w:tabs>
          <w:tab w:val="left" w:pos="505" w:leader="none"/>
        </w:tabs>
        <w:rPr>
          <w:sz w:val="28"/>
          <w:szCs w:val="28"/>
          <w:lang w:bidi="en-US" w:eastAsia="en-US"/>
        </w:rPr>
      </w:pPr>
      <w:r>
        <w:rPr>
          <w:sz w:val="28"/>
          <w:szCs w:val="28"/>
          <w:lang w:bidi="en-US" w:eastAsia="en-US"/>
        </w:rPr>
        <w:t xml:space="preserve">6) проводить инспекционные обследования и проверки подконтрольного объекта независимо от его ведомственной подчиненности и форм собственности, в плановом порядке и (или) по обращениям физических или юридических лиц, а также докладывать начальнику инспекции и его заместителю обо всех выявленных недостатках;</w:t>
      </w:r>
    </w:p>
    <w:p>
      <w:pPr>
        <w:pStyle w:val="Normal"/>
        <w:ind w:firstLine="709"/>
        <w:jc w:val="both"/>
        <w:shd w:val="clear" w:color="auto" w:fill="FFFFFF"/>
        <w:tabs>
          <w:tab w:val="left" w:pos="505" w:leader="none"/>
        </w:tabs>
        <w:rPr>
          <w:sz w:val="28"/>
          <w:szCs w:val="28"/>
          <w:lang w:bidi="en-US" w:eastAsia="en-US"/>
        </w:rPr>
      </w:pPr>
      <w:r>
        <w:rPr>
          <w:sz w:val="28"/>
          <w:szCs w:val="28"/>
          <w:lang w:bidi="en-US" w:eastAsia="en-US"/>
        </w:rPr>
        <w:t xml:space="preserve">7) беспрепятственно по предъявлению служебного удостоверения и копии приказа (распоряжения) начальника, заместителя начальника инспекции о назначении проверки посещать территории и расположенные на них многоквартирные дома, помещения общего пользования многоквартирных домов;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bidi="en-US" w:eastAsia="en-US"/>
        </w:rPr>
        <w:t xml:space="preserve">8) привлекать </w:t>
      </w:r>
      <w:r>
        <w:rPr>
          <w:sz w:val="28"/>
          <w:szCs w:val="28"/>
        </w:rPr>
        <w:t xml:space="preserve">к участию в мероприятиях государственного жилищного надзора и лицензионного контроля собственников, владельцев, управляющих, нанимателей, арендаторов жилых/нежилых помещений, полномочных представителей подрядных организаций по обслуживанию и ремонту подконтрольных объектов, предприятий-поставщиков коммунальных ресурсов, аккредитованных в установленном порядке экспертов, представителей экспертных организаций, требовать от них для обследования документацию и другие материалы в порядке, установленном действующим законодательством;</w:t>
      </w:r>
    </w:p>
    <w:p>
      <w:pPr>
        <w:pStyle w:val="Normal"/>
        <w:ind w:firstLine="709"/>
        <w:jc w:val="both"/>
        <w:shd w:val="clear" w:color="auto" w:fill="FFFFFF"/>
        <w:tabs>
          <w:tab w:val="left" w:pos="505" w:leader="none"/>
          <w:tab w:val="left" w:pos="1134" w:leader="none"/>
        </w:tabs>
        <w:rPr>
          <w:sz w:val="28"/>
          <w:szCs w:val="28"/>
          <w:lang w:bidi="en-US" w:eastAsia="en-US"/>
        </w:rPr>
      </w:pPr>
      <w:r>
        <w:rPr>
          <w:sz w:val="28"/>
          <w:szCs w:val="28"/>
          <w:lang w:bidi="en-US" w:eastAsia="en-US"/>
        </w:rPr>
        <w:t xml:space="preserve">9) по результатам проведенных мероприятий по государственному жилищному надзору </w:t>
      </w:r>
      <w:r>
        <w:rPr>
          <w:sz w:val="28"/>
          <w:szCs w:val="28"/>
        </w:rPr>
        <w:t xml:space="preserve">и лицензионному контролю </w:t>
      </w:r>
      <w:r>
        <w:rPr>
          <w:sz w:val="28"/>
          <w:szCs w:val="28"/>
          <w:lang w:bidi="en-US" w:eastAsia="en-US"/>
        </w:rPr>
        <w:t xml:space="preserve">составлять и выдавать акты и протоколы проверок, а также предписания, содержащие конкретные мероприятия и сроки устранения выявленных недостатков и нарушений;</w:t>
      </w:r>
    </w:p>
    <w:p>
      <w:pPr>
        <w:pStyle w:val="Normal"/>
        <w:ind w:firstLine="709"/>
        <w:jc w:val="both"/>
        <w:shd w:val="clear" w:color="auto" w:fill="FFFFFF"/>
        <w:tabs>
          <w:tab w:val="left" w:pos="1157" w:leader="none"/>
        </w:tabs>
        <w:rPr>
          <w:sz w:val="28"/>
          <w:szCs w:val="28"/>
          <w:lang w:bidi="en-US" w:eastAsia="en-US"/>
        </w:rPr>
      </w:pPr>
      <w:r>
        <w:rPr>
          <w:sz w:val="28"/>
          <w:szCs w:val="28"/>
          <w:lang w:bidi="en-US" w:eastAsia="en-US"/>
        </w:rPr>
        <w:t xml:space="preserve">10) оказывать информационные и консультативные услуги населению области по вопросам правил содержания и эксплуатации жилищного фонда, предоставления жилищно-коммунальных услуг, проводимой жилищной реформы и ответственности участников правоотношений в жилищной сфере.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  <w:t xml:space="preserve">Главный специалист-эксперт отдела контроля исполнения требований к порядку использования и изменению статуса помещений МКД, определению состава общего имущества МКД несет предусмотренную законодательством ответственность за: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неисполнение или ненадлежащее исполнение возложенных на него должностных обязанностей;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несоблюдение ограничений, невыполнение обязательств и требований к служебному поведению, нарушение запретов, которые установлены законодательством;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действия или бездействие, ведущие к нарушению прав и законных интересов граждан и организаций;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разглашение или использование в целях, не связанных с гражданской службой, сведений, отнесенных в соответствии с федеральным законом к сведениям конфиденциального характера, или служебной информации, ставшей ему известной в связи с исполнением должностных обязанностей.</w:t>
      </w:r>
    </w:p>
    <w:p>
      <w:pPr>
        <w:pStyle w:val="Normal"/>
        <w:ind w:firstLine="709"/>
        <w:jc w:val="both"/>
        <w:tabs>
          <w:tab w:val="left" w:pos="99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За совершение дисциплинарного проступка, т.е. за неисполнение или ненадлежащее исполнение государственным гражданским служащим по его вине возложенных на него должностных обязанностей применяются следующие дисциплинарные взыскания: замечание, выговор, предупреждение о неполном должностном соответствии, увольнение с государственной гражданской службы по предусмотренным законодательством основаниям.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Эффективность и результативность профессиональной служе</w:t>
      </w:r>
      <w:r>
        <w:rPr>
          <w:sz w:val="28"/>
          <w:szCs w:val="28"/>
        </w:rPr>
        <w:t xml:space="preserve">б</w:t>
      </w:r>
      <w:r>
        <w:rPr>
          <w:sz w:val="28"/>
          <w:szCs w:val="28"/>
        </w:rPr>
        <w:t xml:space="preserve">ной деятельности гражданского служащего определяются по результатам его профессиональной служебной деятельности в порядке, устанавлива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мом начальником инспекции по таким показателям: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и качество выполняемых работ,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своевременность и оперативность</w:t>
      </w:r>
      <w:r>
        <w:rPr>
          <w:sz w:val="28"/>
          <w:szCs w:val="28"/>
        </w:rPr>
        <w:t xml:space="preserve"> выпо</w:t>
      </w:r>
      <w:r>
        <w:rPr>
          <w:sz w:val="28"/>
          <w:szCs w:val="28"/>
        </w:rPr>
        <w:t xml:space="preserve">л</w:t>
      </w:r>
      <w:r>
        <w:rPr>
          <w:sz w:val="28"/>
          <w:szCs w:val="28"/>
        </w:rPr>
        <w:t xml:space="preserve">нения поручений,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профессиональная компетентность,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творческий подход к решению поставленных задач,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соблюдение служебной дисциплины.</w:t>
      </w:r>
      <w:r>
        <w:rPr>
          <w:sz w:val="28"/>
          <w:szCs w:val="28"/>
        </w:rPr>
      </w:r>
    </w:p>
    <w:p>
      <w:pPr>
        <w:pStyle w:val="Normal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t xml:space="preserve">ДОЛЖНОСТНЫЕ ОБЯЗАННОСТИ, ПРАВА И ОТВЕТСТВЕННОСТЬ</w:t>
      </w:r>
    </w:p>
    <w:p>
      <w:pPr>
        <w:pStyle w:val="Normal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государственного гражданского служащего Костромской области,  замещающего должность государственной гражданской службы Костромской области </w:t>
      </w:r>
      <w:r>
        <w:rPr>
          <w:sz w:val="28"/>
          <w:szCs w:val="28"/>
        </w:rPr>
        <w:t xml:space="preserve">консультанта</w:t>
      </w:r>
      <w:r>
        <w:rPr>
          <w:sz w:val="28"/>
          <w:szCs w:val="28"/>
        </w:rPr>
        <w:t xml:space="preserve"> отдела правовой и кадровой работы государственной жилищной инспекции Костромской области</w:t>
      </w:r>
    </w:p>
    <w:p>
      <w:pPr>
        <w:pStyle w:val="Normal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Исходя из задач и функций отдела, </w:t>
      </w:r>
      <w:r>
        <w:rPr>
          <w:sz w:val="28"/>
          <w:szCs w:val="28"/>
        </w:rPr>
        <w:t xml:space="preserve">консультант</w:t>
      </w:r>
      <w:r>
        <w:rPr>
          <w:sz w:val="28"/>
          <w:szCs w:val="28"/>
        </w:rPr>
        <w:t xml:space="preserve"> отдела правовой и кадровой работы обязан: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разрабатывать предложения для начальника инспекции по плану работы на отчетный период;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) представлять информацию начальнику инспекции, заместителю начальника инспекции, курирующему данное направление деятельности, начальнику отдела о проделанной работе за отчетный период;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) осуществлять правовое обеспечение деятельности инспекции, а именно вести от имени инспекции дела во всех судебных органах, в том числе в системе арбитражных судов, анализировать и обобщать результаты рассмотрения судебных дел, в том числе посредством формирования электронных баз данных;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) по поручению начальника отдела осуществлять юридическую и антикоррупционную экспертизу правовых актов инспекции;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) по поручению начальника отдела участвовать в подготовке нормативных правовых актов Костромской области, разрабатывать положения, инструкции регламенты и иные необходимые документы нормативного характера, проекты договоров;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) консультировать государственных служащих инспекции по вопросам правоприменения действующего законодательства в сфере их деятельности;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) осуществлять правовое сопровождение ведения административного производства в соответствии с действующим законодательством по делам об административных правонарушениях;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</w:t>
      </w:r>
      <w:r>
        <w:rPr>
          <w:sz w:val="28"/>
          <w:szCs w:val="28"/>
        </w:rPr>
        <w:t xml:space="preserve">) осуществлять правовую экспертизу протоколов об административных правонарушениях;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</w:t>
      </w:r>
      <w:r>
        <w:rPr>
          <w:sz w:val="28"/>
          <w:szCs w:val="28"/>
        </w:rPr>
        <w:t xml:space="preserve">) контролировать соблюдение сроков рассмотрения административных дел и вступление судебных актов в законную силу;</w:t>
      </w:r>
    </w:p>
    <w:p>
      <w:pPr>
        <w:pStyle w:val="Normal"/>
        <w:ind w:firstLine="709"/>
        <w:jc w:val="both"/>
        <w:tabs>
          <w:tab w:val="left" w:pos="56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10</w:t>
      </w:r>
      <w:r>
        <w:rPr>
          <w:sz w:val="28"/>
          <w:szCs w:val="28"/>
        </w:rPr>
        <w:t xml:space="preserve">) осуществлять сбор, обобщение информации, анализ сведений и представление стат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стической и аналитической информации в вышестоящие органы, органы государственной вл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сти Костромской области по линии правового обеспечения деятельности инспекции;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</w:t>
      </w:r>
      <w:r>
        <w:rPr>
          <w:sz w:val="28"/>
          <w:szCs w:val="28"/>
        </w:rPr>
        <w:t xml:space="preserve">) готовить отчеты по линии правового обеспечения деятельности инспекции в администрацию Костромской области исходя из задач и функций отдела правовой и кадровой работы;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</w:t>
      </w:r>
      <w:r>
        <w:rPr>
          <w:sz w:val="28"/>
          <w:szCs w:val="28"/>
        </w:rPr>
        <w:t xml:space="preserve">) обеспечивать предоставление бесплатной юридической помощи с занесением сведений в соответствующий журнал;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</w:t>
      </w:r>
      <w:r>
        <w:rPr>
          <w:sz w:val="28"/>
          <w:szCs w:val="28"/>
        </w:rPr>
        <w:t xml:space="preserve">) подготавливать ответы на обращения граждан, органов местного самоуправления, органов прокуратуры, общественных организаций и других лиц по направлениям своей деятельности;</w:t>
      </w:r>
    </w:p>
    <w:p>
      <w:pPr>
        <w:pStyle w:val="Normal"/>
        <w:ind w:firstLine="709"/>
        <w:jc w:val="both"/>
        <w:tabs>
          <w:tab w:val="left" w:pos="56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14</w:t>
      </w:r>
      <w:r>
        <w:rPr>
          <w:sz w:val="28"/>
          <w:szCs w:val="28"/>
        </w:rPr>
        <w:t xml:space="preserve">) готовить информацию для размещения на Портале государственных органов Костромской области и официальном сайте ин</w:t>
      </w:r>
      <w:r>
        <w:rPr>
          <w:sz w:val="28"/>
          <w:szCs w:val="28"/>
        </w:rPr>
        <w:t xml:space="preserve">спекции;</w:t>
      </w: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</w:t>
      </w:r>
      <w:r>
        <w:rPr>
          <w:sz w:val="28"/>
          <w:szCs w:val="28"/>
        </w:rPr>
        <w:t xml:space="preserve">)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готовить информацию для размещения на Портале государственных органов Костромской области, официальном сайте инспекции</w:t>
      </w:r>
      <w:r>
        <w:rPr>
          <w:sz w:val="28"/>
          <w:szCs w:val="28"/>
        </w:rPr>
        <w:t xml:space="preserve">, официальном И</w:t>
      </w:r>
      <w:r>
        <w:rPr>
          <w:sz w:val="28"/>
          <w:szCs w:val="28"/>
        </w:rPr>
        <w:t xml:space="preserve">нтернет-портале правовой информации.</w:t>
      </w: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Консультант отдела правовой и кадровой работы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имеет право:</w:t>
      </w:r>
      <w:r>
        <w:rPr>
          <w:sz w:val="28"/>
          <w:szCs w:val="28"/>
        </w:rPr>
      </w:r>
    </w:p>
    <w:p>
      <w:pPr>
        <w:pStyle w:val="HtmlNormal"/>
        <w:ind w:firstLine="709"/>
        <w:jc w:val="both"/>
        <w:spacing w:after="0" w:before="0" w:beforeAutospacing="0"/>
        <w:tabs>
          <w:tab w:val="left" w:pos="56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по поручению начальника инспекции представлять отдел в структурных подразделениях аппарата администрации Костромской области, исполнительных органах государственной власти Костромской области, органах местного самоуправления, муниципальных образований Костромской области по вопросам, относящимся к компетенции отдела;</w:t>
      </w:r>
      <w:r>
        <w:rPr>
          <w:sz w:val="28"/>
          <w:szCs w:val="28"/>
        </w:rPr>
      </w:r>
    </w:p>
    <w:p>
      <w:pPr>
        <w:pStyle w:val="HtmlNormal"/>
        <w:ind w:firstLine="709"/>
        <w:jc w:val="both"/>
        <w:spacing w:after="0" w:before="0" w:beforeAutospacing="0"/>
        <w:tabs>
          <w:tab w:val="left" w:pos="56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2) получать в установленном порядке от государственных органов, органов местного самоуправления, муниципальных образований Костромской области, граждан и организаций статистические и оперативные данные, отчетные и справочные материалы по вопросам, относящимся к сфере деятельности отдела, необх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димые для выполнения должностных обязанностей; </w:t>
      </w:r>
    </w:p>
    <w:p>
      <w:pPr>
        <w:pStyle w:val="HtmlNormal"/>
        <w:ind w:firstLine="709"/>
        <w:jc w:val="both"/>
        <w:spacing w:after="0" w:before="0" w:beforeAutospacing="0"/>
        <w:tabs>
          <w:tab w:val="left" w:pos="56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3) представлять интересы инспекции в судебных органах на основании дов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ренности;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вносить предложения по совершенствованию работы отдела, инспекции;</w:t>
      </w:r>
    </w:p>
    <w:p>
      <w:pPr>
        <w:pStyle w:val="Normal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5) запрашивать информацию, необходимую для выполнения своих обязанностей, от др</w:t>
      </w:r>
      <w:r>
        <w:rPr>
          <w:bCs/>
          <w:sz w:val="28"/>
          <w:szCs w:val="28"/>
        </w:rPr>
        <w:t xml:space="preserve">у</w:t>
      </w:r>
      <w:r>
        <w:rPr>
          <w:bCs/>
          <w:sz w:val="28"/>
          <w:szCs w:val="28"/>
        </w:rPr>
        <w:t xml:space="preserve">гих структурных подразделений инспекции, гражданских служащих инспекции, организаций, находящихся в ведомственном подчинении инспекции, в порядке, установленном действу</w:t>
      </w:r>
      <w:r>
        <w:rPr>
          <w:bCs/>
          <w:sz w:val="28"/>
          <w:szCs w:val="28"/>
        </w:rPr>
        <w:t xml:space="preserve">ю</w:t>
      </w:r>
      <w:r>
        <w:rPr>
          <w:bCs/>
          <w:sz w:val="28"/>
          <w:szCs w:val="28"/>
        </w:rPr>
        <w:t xml:space="preserve">щим законодательством и правовыми актами инспекции;</w:t>
      </w:r>
    </w:p>
    <w:p>
      <w:pPr>
        <w:pStyle w:val="Normal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6) принимать участие в совещаниях, проводимых начальником инспекции, при обсужд</w:t>
      </w:r>
      <w:r>
        <w:rPr>
          <w:bCs/>
          <w:sz w:val="28"/>
          <w:szCs w:val="28"/>
        </w:rPr>
        <w:t xml:space="preserve">е</w:t>
      </w:r>
      <w:r>
        <w:rPr>
          <w:bCs/>
          <w:sz w:val="28"/>
          <w:szCs w:val="28"/>
        </w:rPr>
        <w:t xml:space="preserve">нии вопросов, касающихся практики применения законодательства Российской Федерации, з</w:t>
      </w:r>
      <w:r>
        <w:rPr>
          <w:bCs/>
          <w:sz w:val="28"/>
          <w:szCs w:val="28"/>
        </w:rPr>
        <w:t xml:space="preserve">а</w:t>
      </w:r>
      <w:r>
        <w:rPr>
          <w:bCs/>
          <w:sz w:val="28"/>
          <w:szCs w:val="28"/>
        </w:rPr>
        <w:t xml:space="preserve">конодательства Костромской области, иных участков правовой работы в инспекции, кадровых и организационных вопросов;</w:t>
      </w:r>
    </w:p>
    <w:p>
      <w:pPr>
        <w:pStyle w:val="Normal"/>
        <w:ind w:firstLine="709"/>
        <w:jc w:val="both"/>
        <w:rPr>
          <w:sz w:val="28"/>
          <w:szCs w:val="28"/>
          <w:lang w:bidi="en-US" w:eastAsia="en-US"/>
        </w:rPr>
      </w:pPr>
      <w:r>
        <w:rPr>
          <w:bCs/>
          <w:sz w:val="28"/>
          <w:szCs w:val="28"/>
        </w:rPr>
        <w:t xml:space="preserve">7) </w:t>
      </w:r>
      <w:r>
        <w:rPr>
          <w:sz w:val="28"/>
          <w:szCs w:val="28"/>
          <w:lang w:bidi="en-US" w:eastAsia="en-US"/>
        </w:rPr>
        <w:t xml:space="preserve">учитывая разъездной характер работы, на денежную компенсацию транспортных ра</w:t>
      </w:r>
      <w:r>
        <w:rPr>
          <w:sz w:val="28"/>
          <w:szCs w:val="28"/>
          <w:lang w:bidi="en-US" w:eastAsia="en-US"/>
        </w:rPr>
        <w:t xml:space="preserve">с</w:t>
      </w:r>
      <w:r>
        <w:rPr>
          <w:sz w:val="28"/>
          <w:szCs w:val="28"/>
          <w:lang w:bidi="en-US" w:eastAsia="en-US"/>
        </w:rPr>
        <w:t xml:space="preserve">ходов;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bidi="en-US" w:eastAsia="en-US"/>
        </w:rPr>
        <w:t xml:space="preserve">8) повышать свой образовательный и профессиональный уровень</w:t>
      </w:r>
      <w:r>
        <w:rPr>
          <w:sz w:val="28"/>
          <w:szCs w:val="28"/>
          <w:lang w:bidi="en-US" w:eastAsia="en-US"/>
        </w:rPr>
        <w:t xml:space="preserve">.</w:t>
      </w:r>
      <w:r>
        <w:rPr>
          <w:sz w:val="28"/>
          <w:szCs w:val="28"/>
        </w:rPr>
      </w:r>
    </w:p>
    <w:p>
      <w:pPr>
        <w:pStyle w:val="Normal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</w:p>
    <w:p>
      <w:pPr>
        <w:pStyle w:val="Normal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Консультант отдела правовой и </w:t>
      </w:r>
      <w:r>
        <w:rPr>
          <w:sz w:val="28"/>
          <w:szCs w:val="28"/>
        </w:rPr>
        <w:t xml:space="preserve">кадровой работы несет предусмотренную законодательством ответственность за:</w:t>
      </w:r>
      <w:r>
        <w:rPr>
          <w:b/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неисполнение или ненадлежащее исполнение возложенных на него должностных обязанностей;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несоблюдение ограничений, невыполнение обязательств и требований к служебному поведению, нарушение запретов, которые установлены законодательством;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действия или бездействие, ведущие к нарушению прав и законных интересов граждан и организаций;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разглашение или использование в целях, не связанных с гражданской службой, сведений, отнесенных в соответствии с федеральным законом к сведениям конфиденциального характера, или служебной информации, ставшей ему известной в связи с исполнением должностных обязанностей.</w:t>
      </w:r>
    </w:p>
    <w:p>
      <w:pPr>
        <w:pStyle w:val="Normal"/>
        <w:ind w:firstLine="709"/>
        <w:jc w:val="both"/>
        <w:tabs>
          <w:tab w:val="left" w:pos="99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За совершение дисциплинарного проступка, т.е. за неисполнение или ненадлежащее исполнение государственным гражданским служащим по его вине </w:t>
      </w:r>
      <w:r>
        <w:rPr>
          <w:sz w:val="28"/>
          <w:szCs w:val="28"/>
        </w:rPr>
        <w:t xml:space="preserve">возложенных на него должностных обязанностей применяются следующие дисциплинарные взыскания: замечание, выговор, предупреждение о неполном должностном соответствии, увольнение с государственной гражданской службы по </w:t>
      </w:r>
      <w:r>
        <w:rPr>
          <w:sz w:val="28"/>
          <w:szCs w:val="28"/>
        </w:rPr>
        <w:t xml:space="preserve">предусмотренным законодательством основаниям.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Эффективность и результативность профессиональной служе</w:t>
      </w:r>
      <w:r>
        <w:rPr>
          <w:sz w:val="28"/>
          <w:szCs w:val="28"/>
        </w:rPr>
        <w:t xml:space="preserve">б</w:t>
      </w:r>
      <w:r>
        <w:rPr>
          <w:sz w:val="28"/>
          <w:szCs w:val="28"/>
        </w:rPr>
        <w:t xml:space="preserve">ной деятельности гражданского служащего определяются по результатам его профессиональной служебной деятельности в порядке, устанавлива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мом начальником инспекции по таким показателям</w:t>
      </w:r>
      <w:r>
        <w:rPr>
          <w:sz w:val="28"/>
          <w:szCs w:val="28"/>
        </w:rPr>
        <w:t xml:space="preserve">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и качество выполняемых работ,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своевременность и оперативность выпо</w:t>
      </w:r>
      <w:r>
        <w:rPr>
          <w:sz w:val="28"/>
          <w:szCs w:val="28"/>
        </w:rPr>
        <w:t xml:space="preserve">л</w:t>
      </w:r>
      <w:r>
        <w:rPr>
          <w:sz w:val="28"/>
          <w:szCs w:val="28"/>
        </w:rPr>
        <w:t xml:space="preserve">нения поручений,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профессиональная компетентность,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творческий подход к решению поставленных задач,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соблюдение служебной дисциплины.</w:t>
      </w:r>
    </w:p>
    <w:p>
      <w:pPr>
        <w:pStyle w:val="Normal"/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sz w:val="28"/>
          <w:szCs w:val="28"/>
        </w:rPr>
        <w:t xml:space="preserve"> </w:t>
      </w:r>
    </w:p>
    <w:p>
      <w:pPr>
        <w:pStyle w:val="Normal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ДОЛЖНОСТНЫЕ ОБЯЗАННОСТИ, ПРАВА И ОТВЕТСТВЕННОСТЬ</w:t>
      </w:r>
    </w:p>
    <w:p>
      <w:pPr>
        <w:pStyle w:val="Normal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государственного гражданского служащего Костромской области,  замещающего должность государственной гражданской службы Костромской области </w:t>
      </w:r>
      <w:r>
        <w:rPr>
          <w:sz w:val="28"/>
          <w:szCs w:val="28"/>
        </w:rPr>
        <w:t xml:space="preserve">консультанта</w:t>
      </w:r>
      <w:r>
        <w:rPr>
          <w:sz w:val="28"/>
          <w:szCs w:val="28"/>
        </w:rPr>
        <w:t xml:space="preserve"> отдела контроля содержания общего имущества МКД  государственной жилищной инспекции </w:t>
      </w:r>
    </w:p>
    <w:p>
      <w:pPr>
        <w:pStyle w:val="Normal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Костромской области</w:t>
      </w:r>
    </w:p>
    <w:p>
      <w:pPr>
        <w:pStyle w:val="Normal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Исходя из задач и функций отдела, консультант отдела контроля содержания общего имущества МКД обязан:</w:t>
      </w:r>
    </w:p>
    <w:p>
      <w:pPr>
        <w:pStyle w:val="BodyText"/>
        <w:ind w:firstLine="708"/>
        <w:jc w:val="both"/>
        <w:spacing w:after="0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проводить мероприятия государственного жилищного надзора и лицензионного контроля за соблюдением жилищного законодательства органами государственной власти, органами местного самоуправления, а также юридическими лицами, индивидуальными предпринимателями и гражданами;</w:t>
      </w:r>
    </w:p>
    <w:p>
      <w:pPr>
        <w:pStyle w:val="BodyText"/>
        <w:ind w:firstLine="708"/>
        <w:jc w:val="both"/>
        <w:spacing w:after="0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составлять протоколы об административных правонарушениях в отношении физических, должностных, юридических лиц при выявлении нарушений федерального законодательства, нормативно-правовых актов и положений в соответствии с задачами и функциями возложенными на инспекцию;</w:t>
      </w:r>
    </w:p>
    <w:p>
      <w:pPr>
        <w:pStyle w:val="BodyText"/>
        <w:ind w:firstLine="708"/>
        <w:jc w:val="both"/>
        <w:spacing w:after="0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осуществлять контроль на основании плановых и внеплановых проверок, полученной информации соблюдение требований действующего законодательства органами местного самоуправления, юридическими и физическими лицами при предоставлении населению жилищных и коммунальных услуг, при эксплуатации жилищного фонда; </w:t>
      </w:r>
    </w:p>
    <w:p>
      <w:pPr>
        <w:pStyle w:val="BodyText"/>
        <w:ind w:firstLine="708"/>
        <w:jc w:val="both"/>
        <w:spacing w:after="0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готовить материалы по проверке состояния жилищного фонда и придомовых территорий, качества предоставляемых жилищно-коммунальных услуг, деятельности организаций и предприятий жилищно-коммунального хозяйства в виде информации, актов, справок;</w:t>
      </w:r>
    </w:p>
    <w:p>
      <w:pPr>
        <w:pStyle w:val="BodyText"/>
        <w:ind w:firstLine="708"/>
        <w:jc w:val="both"/>
        <w:spacing w:after="0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осуществлять контроль за исполнением требований, содержащихся в выданных предписаниях;</w:t>
      </w:r>
    </w:p>
    <w:p>
      <w:pPr>
        <w:pStyle w:val="BodyText"/>
        <w:ind w:firstLine="708"/>
        <w:jc w:val="both"/>
        <w:spacing w:after="0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осуществлять контроль за прохождением находящихся на исполнении документов до получения конечного результата;</w:t>
      </w:r>
    </w:p>
    <w:p>
      <w:pPr>
        <w:pStyle w:val="BodyText"/>
        <w:ind w:firstLine="708"/>
        <w:jc w:val="both"/>
        <w:spacing w:after="0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формировать и брошюровать административные дела, производство по которым было возбуждено и направлять в судебные органы для рассмотрения;</w:t>
      </w:r>
    </w:p>
    <w:p>
      <w:pPr>
        <w:pStyle w:val="BodyText"/>
        <w:ind w:firstLine="708"/>
        <w:jc w:val="both"/>
        <w:spacing w:after="0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готовить ответы на обращения граждан, органов местного самоуправления, органов прокуратуры, общественных организаций и других лиц по направлениям своей деятельности.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Консультант отдела контроля содержания общего имущества МКД имеет право: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по поручению начальника инспекции представлять отдел в структурных подразделениях аппарата администрации Костромской области, исполнительных органах государственной власти Костромской области, органах местного самоуправления, муниципальных образований Костромской области по вопросам, относящимся к компетенции отдела;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получать в установленном порядке от государственных органов, органов местного самоуправления, муниципальных образований Костромской области, граждан и организаций статистические и оперативные данные, отчетные и справочные материалы по вопросам, относящимся к сфере деятельности отдела, необходимые для выполнения должностных обязанностей;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представлять интересы инспекции в суде, на основании доверенности;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вносить предложения по совершенствованию работы отдела, инспекции;</w:t>
      </w:r>
    </w:p>
    <w:p>
      <w:pPr>
        <w:pStyle w:val="Normal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5) запрашивать информацию, необходимую для выполнения своих обязанностей, от других структурных подразделений инспекции, гражданских служащих, работников инспекции, лиц, поступающих на гражданскую службу или принимаемых на работу в инспекцию, организаций, находящихся в ведомственном подчинении инспекции, в порядке, установленном действующим законодательством и правовыми актами инспекции;</w:t>
      </w:r>
    </w:p>
    <w:p>
      <w:pPr>
        <w:pStyle w:val="Normal"/>
        <w:ind w:firstLine="709"/>
        <w:jc w:val="both"/>
        <w:shd w:val="clear" w:color="auto" w:fill="FFFFFF"/>
        <w:tabs>
          <w:tab w:val="left" w:pos="505" w:leader="none"/>
        </w:tabs>
        <w:rPr>
          <w:sz w:val="28"/>
          <w:szCs w:val="28"/>
          <w:lang w:bidi="en-US" w:eastAsia="en-US"/>
        </w:rPr>
      </w:pPr>
      <w:r>
        <w:rPr>
          <w:sz w:val="28"/>
          <w:szCs w:val="28"/>
          <w:lang w:bidi="en-US" w:eastAsia="en-US"/>
        </w:rPr>
        <w:t xml:space="preserve">6) проводить инспекционные обследования и проверки подконтрольного объекта независимо от его ведомственной подчиненности и форм собственности, в плановом порядке и (или) по обращениям физических или юридических лиц, а также докладывать начальнику инспекции и курирующему заместителю обо всех выявленных недостатках;</w:t>
      </w:r>
    </w:p>
    <w:p>
      <w:pPr>
        <w:pStyle w:val="Normal"/>
        <w:ind w:firstLine="709"/>
        <w:jc w:val="both"/>
        <w:shd w:val="clear" w:color="auto" w:fill="FFFFFF"/>
        <w:tabs>
          <w:tab w:val="left" w:pos="505" w:leader="none"/>
        </w:tabs>
        <w:rPr>
          <w:sz w:val="28"/>
          <w:szCs w:val="28"/>
          <w:lang w:bidi="en-US" w:eastAsia="en-US"/>
        </w:rPr>
      </w:pPr>
      <w:r>
        <w:rPr>
          <w:sz w:val="28"/>
          <w:szCs w:val="28"/>
          <w:lang w:bidi="en-US" w:eastAsia="en-US"/>
        </w:rPr>
        <w:t xml:space="preserve">7) </w:t>
      </w:r>
      <w:r>
        <w:rPr>
          <w:sz w:val="28"/>
          <w:szCs w:val="28"/>
        </w:rPr>
        <w:t xml:space="preserve">беспрепятственно по предъявлению служебного удостоверения и копии приказа (распоряжения) начальника, заместителя начальника инспекции о назначении проверки посещать территории и расположенные на них многоквартирные дома, помещения общего пользования многоквартирных домов;</w:t>
      </w:r>
      <w:r>
        <w:rPr>
          <w:sz w:val="28"/>
          <w:szCs w:val="28"/>
          <w:lang w:bidi="en-US" w:eastAsia="en-US"/>
        </w:rPr>
      </w:r>
    </w:p>
    <w:p>
      <w:pPr>
        <w:pStyle w:val="Normal"/>
        <w:ind w:firstLine="709"/>
        <w:jc w:val="both"/>
        <w:shd w:val="clear" w:color="auto" w:fill="FFFFFF"/>
        <w:tabs>
          <w:tab w:val="left" w:pos="505" w:leader="none"/>
        </w:tabs>
        <w:rPr>
          <w:sz w:val="28"/>
          <w:szCs w:val="28"/>
          <w:lang w:bidi="en-US" w:eastAsia="en-US"/>
        </w:rPr>
      </w:pPr>
      <w:r>
        <w:rPr>
          <w:sz w:val="28"/>
          <w:szCs w:val="28"/>
          <w:lang w:bidi="en-US" w:eastAsia="en-US"/>
        </w:rPr>
        <w:t xml:space="preserve">8) вносить предложения о привлечении к участию в контрольных мероприятиях необходимых для проверки специалистов из других государственных, муниципальных органов власти, организаций;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bidi="en-US" w:eastAsia="en-US"/>
        </w:rPr>
        <w:t xml:space="preserve">9) привлекать </w:t>
      </w:r>
      <w:r>
        <w:rPr>
          <w:sz w:val="28"/>
          <w:szCs w:val="28"/>
        </w:rPr>
        <w:t xml:space="preserve">к участию в мероприятиях государственного жилищного надзора и лицензионного контроля собственников, владельцев, управляющих, нанимателей, арендаторов жилых/нежилых помещений, полномочных представителей подрядных организаций по обслуживанию и ремонту подконтрольных объектов, предприятий-поставщиков коммунальных ресурсов, аккредитованных в установленном порядке экспертов, представителей экспертных организаций, требовать от них для обследования документацию и другие материалы в порядке, установленном действующим законодательством;</w:t>
      </w:r>
    </w:p>
    <w:p>
      <w:pPr>
        <w:pStyle w:val="Normal"/>
        <w:ind w:firstLine="709"/>
        <w:jc w:val="both"/>
        <w:shd w:val="clear" w:color="auto" w:fill="FFFFFF"/>
        <w:tabs>
          <w:tab w:val="left" w:pos="1157" w:leader="none"/>
        </w:tabs>
        <w:rPr>
          <w:sz w:val="28"/>
          <w:szCs w:val="28"/>
          <w:lang w:bidi="en-US" w:eastAsia="en-US"/>
        </w:rPr>
      </w:pPr>
      <w:r>
        <w:rPr>
          <w:sz w:val="28"/>
          <w:szCs w:val="28"/>
          <w:lang w:bidi="en-US" w:eastAsia="en-US"/>
        </w:rPr>
        <w:t xml:space="preserve">10) оказывать информационные и консультативные услуги населению области по вопросам предоставления жилищно-коммунальных услуг, правомерности начисления платы за коммунальные услуги, вноса на капитальный ремонт, проводимой жилищной реформы и ответственности участников правоотношений в жилищной сфере.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Консультант отдела контроля содержания общего имущества МКД несет предусмотренную законодательством ответственность за: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неисполнение или ненадлежащее исполнение возложенных на него должностных обязанностей;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несоблюдение ограничений, невыполнение обязательств и требований к служебному поведению, нарушение запретов, которые установлены законодательством;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действия или бездействие, ведущие к нарушению прав и законных интересов граждан и организаций;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разглашение или использование в целях, не связанных с гражданской службой, сведений, отнесенных в соответствии с федеральным законом к сведениям конфиденциального характера, или служебной информации, ставшей ему известной в связи с исполнением должностных обязанностей.</w:t>
      </w:r>
    </w:p>
    <w:p>
      <w:pPr>
        <w:pStyle w:val="Normal"/>
        <w:ind w:firstLine="709"/>
        <w:jc w:val="both"/>
        <w:tabs>
          <w:tab w:val="left" w:pos="99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За совершение дисциплинарного проступка, т.е. за неисполнение или ненадлежащее исполнение государственным гражданским служащим по его вине возложенных на него должностных обязанностей применяются следующие дисциплинарные взыскания: замечание, выговор, предупреждение о неполном должностном соответствии, увольнение с государственной гражданской службы по предусмотренным законодательством основаниям.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Эффективность и результативность профессиональной служе</w:t>
      </w:r>
      <w:r>
        <w:rPr>
          <w:sz w:val="28"/>
          <w:szCs w:val="28"/>
        </w:rPr>
        <w:t xml:space="preserve">б</w:t>
      </w:r>
      <w:r>
        <w:rPr>
          <w:sz w:val="28"/>
          <w:szCs w:val="28"/>
        </w:rPr>
        <w:t xml:space="preserve">ной деятельности гражданского служащего определяются по результатам его профессиональной служебной деятельности в порядке, устанавлива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мом начальником инспекции по таким показателям: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и качество выполняемых работ,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своевременность и оперативность выпо</w:t>
      </w:r>
      <w:r>
        <w:rPr>
          <w:sz w:val="28"/>
          <w:szCs w:val="28"/>
        </w:rPr>
        <w:t xml:space="preserve">л</w:t>
      </w:r>
      <w:r>
        <w:rPr>
          <w:sz w:val="28"/>
          <w:szCs w:val="28"/>
        </w:rPr>
        <w:t xml:space="preserve">нения поручений,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профессиональная компетентность,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творческий подход к решению поставленных задач, </w:t>
      </w:r>
    </w:p>
    <w:p>
      <w:pPr>
        <w:pStyle w:val="Normal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соблюдение служебной дисциплины.</w:t>
      </w:r>
    </w:p>
    <w:p>
      <w:pPr>
        <w:pStyle w:val="Normal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ДОЛЖНОСТНЫЕ ОБЯЗАННОСТИ, ПРАВА И ОТВЕТСТВЕННОСТЬ</w:t>
      </w:r>
    </w:p>
    <w:p>
      <w:pPr>
        <w:pStyle w:val="Normal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государственного гражданского служащего Костромской области,  замещающего должность государственной гражданской службы Костромской области главного специалиста-эксперта отдела контроля содержания общего имущества МКД  государственной жилищной инспекции </w:t>
      </w:r>
    </w:p>
    <w:p>
      <w:pPr>
        <w:pStyle w:val="Normal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Костромской области</w:t>
      </w:r>
    </w:p>
    <w:p>
      <w:pPr>
        <w:pStyle w:val="Normal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Исходя из задач и функций отдела, главный специалист-эксперт отдела контроля содержания общего имущества МКД обязан:</w:t>
      </w:r>
    </w:p>
    <w:p>
      <w:pPr>
        <w:pStyle w:val="BodyText"/>
        <w:ind w:firstLine="708"/>
        <w:jc w:val="both"/>
        <w:spacing w:after="0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проводить мероприятия государственного жилищного надзора и лицензионного контроля за соблюдением жилищного законодательства органами государственной власти, органами местного самоуправления, а также юридическими лицами, индивидуальными предпринимателями и гражданами;</w:t>
      </w:r>
    </w:p>
    <w:p>
      <w:pPr>
        <w:pStyle w:val="BodyText"/>
        <w:ind w:firstLine="708"/>
        <w:jc w:val="both"/>
        <w:spacing w:after="0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составлять протоколы об административных правонарушениях в отношении физических, должностных, юридических лиц при выявлении нарушений федерального законодательства, нормативно-правовых актов и положений в соответствии с задачами и функциями возложенными на инспекцию;</w:t>
      </w:r>
    </w:p>
    <w:p>
      <w:pPr>
        <w:pStyle w:val="BodyText"/>
        <w:ind w:firstLine="708"/>
        <w:jc w:val="both"/>
        <w:spacing w:after="0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осуществлять контроль на основании плановых и внеплановых проверок, полученной информации соблюдение требований действующего законодательства органами местного самоуправления, юридическими и физическими лицами при предоставлении населению жилищных и коммунальных услуг, при эксплуатации жилищного фонда; </w:t>
      </w:r>
    </w:p>
    <w:p>
      <w:pPr>
        <w:pStyle w:val="BodyText"/>
        <w:ind w:firstLine="708"/>
        <w:jc w:val="both"/>
        <w:spacing w:after="0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готовить материалы по проверке состояния жилищного фонда и придомовых территорий, качества предоставляемых жилищно-коммунальных услуг, деятельности организаций и предприятий жилищно-коммунального хозяйства в виде информации, актов, справок;</w:t>
      </w:r>
    </w:p>
    <w:p>
      <w:pPr>
        <w:pStyle w:val="BodyText"/>
        <w:ind w:firstLine="708"/>
        <w:jc w:val="both"/>
        <w:spacing w:after="0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осуществлять контроль за исполнением требований, содержащихся в выданных предписаниях;</w:t>
      </w:r>
    </w:p>
    <w:p>
      <w:pPr>
        <w:pStyle w:val="BodyText"/>
        <w:ind w:firstLine="708"/>
        <w:jc w:val="both"/>
        <w:spacing w:after="0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осуществлять контроль за прохождением находящихся на исполнении документов до получения конечного результата;</w:t>
      </w:r>
    </w:p>
    <w:p>
      <w:pPr>
        <w:pStyle w:val="BodyText"/>
        <w:ind w:firstLine="708"/>
        <w:jc w:val="both"/>
        <w:spacing w:after="0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формировать и брошюровать административные дела, производство по которым было возбуждено и направлять в судебные органы для рассмотрения;</w:t>
      </w:r>
    </w:p>
    <w:p>
      <w:pPr>
        <w:pStyle w:val="BodyText"/>
        <w:ind w:firstLine="708"/>
        <w:jc w:val="both"/>
        <w:spacing w:after="0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готовить ответы на обращения граждан, органов местного самоуправления, органов прокуратуры, общественных организаций и других лиц по направлениям своей деятельности.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специалист-эксперт отдела контроля содержания общего имущества МКД имеет право: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по поручению начальника инспекции представлять отдел в структурных подразделениях аппарата администрации Костромской области, исполнительных органах государственной власти Костромской области, органах местного самоуправления, муниципальных образований Костромской области по вопросам, относящимся к компетенции отдела;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получать в установленном порядке от государственных органов, органов местного самоуправления, муниципальных образований Костромской области, граждан и организаций статистические и оперативные данные, отчетные и справочные материалы по вопросам, относящимся к сфере деятельности отдела, необходимые для выполнения должностных обязанностей;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представлять интересы инспекции в суде, на основании доверенности;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вносить предложения по совершенствованию работы отдела, инспекции;</w:t>
      </w:r>
    </w:p>
    <w:p>
      <w:pPr>
        <w:pStyle w:val="Normal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5) запрашивать информацию, необходимую для выполнения своих обязанностей, от других структурных подразделений инспекции, гражданских служащих, работников инспекции, лиц, поступающих на гражданскую службу или принимаемых на работу в инспекцию, организаций, находящихся в ведомственном подчинении инспекции, в порядке, установленном действующим законодательством и правовыми актами инспекции;</w:t>
      </w:r>
    </w:p>
    <w:p>
      <w:pPr>
        <w:pStyle w:val="Normal"/>
        <w:ind w:firstLine="709"/>
        <w:jc w:val="both"/>
        <w:shd w:val="clear" w:color="auto" w:fill="FFFFFF"/>
        <w:tabs>
          <w:tab w:val="left" w:pos="505" w:leader="none"/>
        </w:tabs>
        <w:rPr>
          <w:sz w:val="28"/>
          <w:szCs w:val="28"/>
          <w:lang w:bidi="en-US" w:eastAsia="en-US"/>
        </w:rPr>
      </w:pPr>
      <w:r>
        <w:rPr>
          <w:sz w:val="28"/>
          <w:szCs w:val="28"/>
          <w:lang w:bidi="en-US" w:eastAsia="en-US"/>
        </w:rPr>
        <w:t xml:space="preserve">6) проводить инспекционные обследования и проверки подконтрольного объекта независимо от его ведомственной подчиненности и форм собственности, в плановом порядке и (или) по обращениям физических или юридических лиц, а также докладывать начальнику инспекции и курирующему заместителю обо всех выявленных недостатках;</w:t>
      </w:r>
    </w:p>
    <w:p>
      <w:pPr>
        <w:pStyle w:val="Normal"/>
        <w:ind w:firstLine="709"/>
        <w:jc w:val="both"/>
        <w:shd w:val="clear" w:color="auto" w:fill="FFFFFF"/>
        <w:tabs>
          <w:tab w:val="left" w:pos="505" w:leader="none"/>
        </w:tabs>
        <w:rPr>
          <w:sz w:val="28"/>
          <w:szCs w:val="28"/>
          <w:lang w:bidi="en-US" w:eastAsia="en-US"/>
        </w:rPr>
      </w:pPr>
      <w:r>
        <w:rPr>
          <w:sz w:val="28"/>
          <w:szCs w:val="28"/>
          <w:lang w:bidi="en-US" w:eastAsia="en-US"/>
        </w:rPr>
        <w:t xml:space="preserve">7) </w:t>
      </w:r>
      <w:r>
        <w:rPr>
          <w:sz w:val="28"/>
          <w:szCs w:val="28"/>
        </w:rPr>
        <w:t xml:space="preserve">беспрепятственно по предъявлению служебного удостоверения и копии приказа (распоряжения) начальника, заместителя начальника инспекции о назначении проверки посещать территории и расположенные на них многоквартирные дома, помещения общего пользования многоквартирных домов;</w:t>
      </w:r>
      <w:r>
        <w:rPr>
          <w:sz w:val="28"/>
          <w:szCs w:val="28"/>
          <w:lang w:bidi="en-US" w:eastAsia="en-US"/>
        </w:rPr>
      </w:r>
    </w:p>
    <w:p>
      <w:pPr>
        <w:pStyle w:val="Normal"/>
        <w:ind w:firstLine="709"/>
        <w:jc w:val="both"/>
        <w:shd w:val="clear" w:color="auto" w:fill="FFFFFF"/>
        <w:tabs>
          <w:tab w:val="left" w:pos="505" w:leader="none"/>
        </w:tabs>
        <w:rPr>
          <w:sz w:val="28"/>
          <w:szCs w:val="28"/>
          <w:lang w:bidi="en-US" w:eastAsia="en-US"/>
        </w:rPr>
      </w:pPr>
      <w:r>
        <w:rPr>
          <w:sz w:val="28"/>
          <w:szCs w:val="28"/>
          <w:lang w:bidi="en-US" w:eastAsia="en-US"/>
        </w:rPr>
        <w:t xml:space="preserve">8) вносить предложения о привлечении к участию в контрольных мероприятиях необходимых для проверки специалистов из других государственных, муниципальных органов власти, организаций;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bidi="en-US" w:eastAsia="en-US"/>
        </w:rPr>
        <w:t xml:space="preserve">9) привлекать </w:t>
      </w:r>
      <w:r>
        <w:rPr>
          <w:sz w:val="28"/>
          <w:szCs w:val="28"/>
        </w:rPr>
        <w:t xml:space="preserve">к участию в мероприятиях государственного жилищного надзора и лицензионного контроля собственников, владельцев, управляющих, нанимателей, арендаторов жилых/нежилых помещений, полномочных представителей подрядных организаций по обслуживанию и ремонту подконтрольных объектов, предприятий-поставщиков коммунальных ресурсов, аккредитованных в установленном порядке экспертов, представителей экспертных организаций, требовать от них для обследования документацию и другие материалы в порядке, установленном действующим законодательством;</w:t>
      </w:r>
    </w:p>
    <w:p>
      <w:pPr>
        <w:pStyle w:val="Normal"/>
        <w:ind w:firstLine="709"/>
        <w:jc w:val="both"/>
        <w:shd w:val="clear" w:color="auto" w:fill="FFFFFF"/>
        <w:tabs>
          <w:tab w:val="left" w:pos="1157" w:leader="none"/>
        </w:tabs>
        <w:rPr>
          <w:sz w:val="28"/>
          <w:szCs w:val="28"/>
          <w:lang w:bidi="en-US" w:eastAsia="en-US"/>
        </w:rPr>
      </w:pPr>
      <w:r>
        <w:rPr>
          <w:sz w:val="28"/>
          <w:szCs w:val="28"/>
          <w:lang w:bidi="en-US" w:eastAsia="en-US"/>
        </w:rPr>
        <w:t xml:space="preserve">10) оказывать информационные и консультативные услуги населению области по вопросам предоставления жилищно-коммунальных услуг, правомерности начисления платы за коммунальные услуги, вноса на капитальный ремонт, проводимой жилищной реформы и ответственности участников правоотношений в жилищной сфере.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специалист-эксперт отдела контроля содержания общего имущества МКД несет предусмотренную законодательством ответственность за: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неисполнение или ненадлежащее исполнение возложенных на него должностных обязанностей;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несоблюдение ограничений, невыполнение обязательств и требований к служебному поведению, нарушение запретов, которые установлены законодательством;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действия или бездействие, ведущие к нарушению прав и законных интересов граждан и организаций;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разглашение или использование в целях, не связанных с гражданской службой, сведений, отнесенных в соответствии с федеральным законом к сведениям конфиденциального характера, или служебной информации, ставшей ему известной в связи с исполнением должностных обязанностей.</w:t>
      </w:r>
    </w:p>
    <w:p>
      <w:pPr>
        <w:pStyle w:val="Normal"/>
        <w:ind w:firstLine="709"/>
        <w:jc w:val="both"/>
        <w:tabs>
          <w:tab w:val="left" w:pos="99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За совершение дисциплинарного проступка, т.е. за неисполнение или ненадлежащее исполнение государственным гражданским служащим по его вине возложенных на него должностных обязанностей применяются следующие дисциплинарные взыскания: замечание, выговор, предупреждение о неполном должностном соответствии, увольнение с государственной гражданской службы по предусмотренным законодательством основаниям.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Эффективность и результативность профессиональной служе</w:t>
      </w:r>
      <w:r>
        <w:rPr>
          <w:sz w:val="28"/>
          <w:szCs w:val="28"/>
        </w:rPr>
        <w:t xml:space="preserve">б</w:t>
      </w:r>
      <w:r>
        <w:rPr>
          <w:sz w:val="28"/>
          <w:szCs w:val="28"/>
        </w:rPr>
        <w:t xml:space="preserve">ной деятельности гражданского служащего определяются по результатам его профессиональной служебной деятельности в порядке, устанавлива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мом начальником инспекции по таким показателям: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и качество выполняемых работ,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своевременность и оперативность выпо</w:t>
      </w:r>
      <w:r>
        <w:rPr>
          <w:sz w:val="28"/>
          <w:szCs w:val="28"/>
        </w:rPr>
        <w:t xml:space="preserve">л</w:t>
      </w:r>
      <w:r>
        <w:rPr>
          <w:sz w:val="28"/>
          <w:szCs w:val="28"/>
        </w:rPr>
        <w:t xml:space="preserve">нения поручений,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профессиональная компетентность,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творческий подход к решению поставленных задач, </w:t>
      </w:r>
    </w:p>
    <w:p>
      <w:pPr>
        <w:pStyle w:val="Normal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соблюдение служебной дисциплины.</w:t>
      </w:r>
    </w:p>
    <w:sectPr>
      <w:type w:val="nextPage"/>
      <w:pgSz w:w="11906" w:h="16838"/>
      <w:pgMar w:top="567" w:right="567" w:bottom="426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Lucida Sans Unicode">
    <w:panose1 w:val="020B0602030504020204"/>
  </w:font>
  <w:font w:name="Arial">
    <w:panose1 w:val="020B0604020202020204"/>
  </w:font>
  <w:font w:name="Tahoma">
    <w:panose1 w:val="020B060403050404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suff w:val="tab"/>
      <w:lvlText w:val=""/>
      <w:lvlJc w:val="left"/>
      <w:pPr>
        <w:pStyle w:val="Normal"/>
        <w:ind w:left="720" w:hanging="360"/>
        <w:tabs>
          <w:tab w:val="num" w:pos="720" w:leader="none"/>
        </w:tabs>
      </w:pPr>
      <w:rPr>
        <w:rFonts w:ascii="Symbol" w:hAnsi="Symbol"/>
        <w:b w:val="false"/>
        <w:bCs w:val="false"/>
        <w:sz w:val="28"/>
        <w:szCs w:val="28"/>
      </w:rPr>
    </w:lvl>
    <w:lvl w:ilvl="1">
      <w:start w:val="1"/>
      <w:numFmt w:val="bullet"/>
      <w:suff w:val="tab"/>
      <w:lvlText w:val=""/>
      <w:lvlJc w:val="left"/>
      <w:pPr>
        <w:pStyle w:val="Normal"/>
        <w:ind w:left="1080" w:hanging="360"/>
        <w:tabs>
          <w:tab w:val="num" w:pos="1080" w:leader="none"/>
        </w:tabs>
      </w:pPr>
      <w:rPr>
        <w:rFonts w:ascii="Symbol" w:hAnsi="Symbol"/>
        <w:b w:val="false"/>
        <w:bCs w:val="false"/>
        <w:sz w:val="28"/>
        <w:szCs w:val="28"/>
      </w:rPr>
    </w:lvl>
    <w:lvl w:ilvl="2">
      <w:start w:val="1"/>
      <w:numFmt w:val="bullet"/>
      <w:suff w:val="tab"/>
      <w:lvlText w:val=""/>
      <w:lvlJc w:val="left"/>
      <w:pPr>
        <w:pStyle w:val="Normal"/>
        <w:ind w:left="1440" w:hanging="360"/>
        <w:tabs>
          <w:tab w:val="num" w:pos="1440" w:leader="none"/>
        </w:tabs>
      </w:pPr>
      <w:rPr>
        <w:rFonts w:ascii="Symbol" w:hAnsi="Symbol"/>
        <w:b w:val="false"/>
        <w:bCs w:val="false"/>
        <w:sz w:val="28"/>
        <w:szCs w:val="28"/>
      </w:rPr>
    </w:lvl>
    <w:lvl w:ilvl="3">
      <w:start w:val="1"/>
      <w:numFmt w:val="bullet"/>
      <w:suff w:val="tab"/>
      <w:lvlText w:val=""/>
      <w:lvlJc w:val="left"/>
      <w:pPr>
        <w:pStyle w:val="Normal"/>
        <w:ind w:left="1800" w:hanging="360"/>
        <w:tabs>
          <w:tab w:val="num" w:pos="1800" w:leader="none"/>
        </w:tabs>
      </w:pPr>
      <w:rPr>
        <w:rFonts w:ascii="Symbol" w:hAnsi="Symbol"/>
        <w:b w:val="false"/>
        <w:bCs w:val="false"/>
        <w:sz w:val="28"/>
        <w:szCs w:val="28"/>
      </w:rPr>
    </w:lvl>
    <w:lvl w:ilvl="4">
      <w:start w:val="1"/>
      <w:numFmt w:val="bullet"/>
      <w:suff w:val="tab"/>
      <w:lvlText w:val=""/>
      <w:lvlJc w:val="left"/>
      <w:pPr>
        <w:pStyle w:val="Normal"/>
        <w:ind w:left="2160" w:hanging="360"/>
        <w:tabs>
          <w:tab w:val="num" w:pos="2160" w:leader="none"/>
        </w:tabs>
      </w:pPr>
      <w:rPr>
        <w:rFonts w:ascii="Symbol" w:hAnsi="Symbol"/>
        <w:b w:val="false"/>
        <w:bCs w:val="false"/>
        <w:sz w:val="28"/>
        <w:szCs w:val="28"/>
      </w:rPr>
    </w:lvl>
    <w:lvl w:ilvl="5">
      <w:start w:val="1"/>
      <w:numFmt w:val="bullet"/>
      <w:suff w:val="tab"/>
      <w:lvlText w:val=""/>
      <w:lvlJc w:val="left"/>
      <w:pPr>
        <w:pStyle w:val="Normal"/>
        <w:ind w:left="2520" w:hanging="360"/>
        <w:tabs>
          <w:tab w:val="num" w:pos="2520" w:leader="none"/>
        </w:tabs>
      </w:pPr>
      <w:rPr>
        <w:rFonts w:ascii="Symbol" w:hAnsi="Symbol"/>
        <w:b w:val="false"/>
        <w:bCs w:val="false"/>
        <w:sz w:val="28"/>
        <w:szCs w:val="28"/>
      </w:rPr>
    </w:lvl>
    <w:lvl w:ilvl="6">
      <w:start w:val="1"/>
      <w:numFmt w:val="bullet"/>
      <w:suff w:val="tab"/>
      <w:lvlText w:val=""/>
      <w:lvlJc w:val="left"/>
      <w:pPr>
        <w:pStyle w:val="Normal"/>
        <w:ind w:left="2880" w:hanging="360"/>
        <w:tabs>
          <w:tab w:val="num" w:pos="2880" w:leader="none"/>
        </w:tabs>
      </w:pPr>
      <w:rPr>
        <w:rFonts w:ascii="Symbol" w:hAnsi="Symbol"/>
        <w:b w:val="false"/>
        <w:bCs w:val="false"/>
        <w:sz w:val="28"/>
        <w:szCs w:val="28"/>
      </w:rPr>
    </w:lvl>
    <w:lvl w:ilvl="7">
      <w:start w:val="1"/>
      <w:numFmt w:val="bullet"/>
      <w:suff w:val="tab"/>
      <w:lvlText w:val=""/>
      <w:lvlJc w:val="left"/>
      <w:pPr>
        <w:pStyle w:val="Normal"/>
        <w:ind w:left="3240" w:hanging="360"/>
        <w:tabs>
          <w:tab w:val="num" w:pos="3240" w:leader="none"/>
        </w:tabs>
      </w:pPr>
      <w:rPr>
        <w:rFonts w:ascii="Symbol" w:hAnsi="Symbol"/>
        <w:b w:val="false"/>
        <w:bCs w:val="false"/>
        <w:sz w:val="28"/>
        <w:szCs w:val="28"/>
      </w:rPr>
    </w:lvl>
    <w:lvl w:ilvl="8">
      <w:start w:val="1"/>
      <w:numFmt w:val="bullet"/>
      <w:suff w:val="tab"/>
      <w:lvlText w:val=""/>
      <w:lvlJc w:val="left"/>
      <w:pPr>
        <w:pStyle w:val="Normal"/>
        <w:ind w:left="3600" w:hanging="360"/>
        <w:tabs>
          <w:tab w:val="num" w:pos="3600" w:leader="none"/>
        </w:tabs>
      </w:pPr>
      <w:rPr>
        <w:rFonts w:ascii="Symbol" w:hAnsi="Symbol"/>
        <w:b w:val="false"/>
        <w:bCs w:val="false"/>
        <w:sz w:val="28"/>
        <w:szCs w:val="28"/>
      </w:rPr>
    </w:lvl>
  </w:abstractNum>
  <w:abstractNum w:abstractNumId="1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ind w:left="720" w:hanging="360"/>
        <w:tabs>
          <w:tab w:val="num" w:pos="720" w:leader="none"/>
        </w:tabs>
      </w:pPr>
    </w:lvl>
    <w:lvl w:ilvl="1">
      <w:start w:val="1"/>
      <w:numFmt w:val="decimal"/>
      <w:suff w:val="tab"/>
      <w:lvlText w:val="%2."/>
      <w:lvlJc w:val="left"/>
      <w:pPr>
        <w:pStyle w:val="Normal"/>
        <w:ind w:left="1080" w:hanging="360"/>
        <w:tabs>
          <w:tab w:val="num" w:pos="1080" w:leader="none"/>
        </w:tabs>
      </w:pPr>
    </w:lvl>
    <w:lvl w:ilvl="2">
      <w:start w:val="12"/>
      <w:numFmt w:val="decimal"/>
      <w:suff w:val="tab"/>
      <w:lvlText w:val="%3)"/>
      <w:lvlJc w:val="left"/>
      <w:pPr>
        <w:pStyle w:val="Normal"/>
        <w:ind w:left="1440" w:hanging="360"/>
        <w:tabs>
          <w:tab w:val="num" w:pos="1440" w:leader="none"/>
        </w:tabs>
      </w:pPr>
    </w:lvl>
    <w:lvl w:ilvl="3">
      <w:start w:val="1"/>
      <w:numFmt w:val="decimal"/>
      <w:suff w:val="tab"/>
      <w:lvlText w:val="%4."/>
      <w:lvlJc w:val="left"/>
      <w:pPr>
        <w:pStyle w:val="Normal"/>
        <w:ind w:left="1800" w:hanging="360"/>
        <w:tabs>
          <w:tab w:val="num" w:pos="1800" w:leader="none"/>
        </w:tabs>
      </w:pPr>
    </w:lvl>
    <w:lvl w:ilvl="4">
      <w:start w:val="1"/>
      <w:numFmt w:val="decimal"/>
      <w:suff w:val="tab"/>
      <w:lvlText w:val="%5."/>
      <w:lvlJc w:val="left"/>
      <w:pPr>
        <w:pStyle w:val="Normal"/>
        <w:ind w:left="2160" w:hanging="360"/>
        <w:tabs>
          <w:tab w:val="num" w:pos="2160" w:leader="none"/>
        </w:tabs>
      </w:pPr>
    </w:lvl>
    <w:lvl w:ilvl="5">
      <w:start w:val="1"/>
      <w:numFmt w:val="decimal"/>
      <w:suff w:val="tab"/>
      <w:lvlText w:val="%6."/>
      <w:lvlJc w:val="left"/>
      <w:pPr>
        <w:pStyle w:val="Normal"/>
        <w:ind w:left="2520" w:hanging="360"/>
        <w:tabs>
          <w:tab w:val="num" w:pos="2520" w:leader="none"/>
        </w:tabs>
      </w:pPr>
    </w:lvl>
    <w:lvl w:ilvl="6">
      <w:start w:val="1"/>
      <w:numFmt w:val="decimal"/>
      <w:suff w:val="tab"/>
      <w:lvlText w:val="%7."/>
      <w:lvlJc w:val="left"/>
      <w:pPr>
        <w:pStyle w:val="Normal"/>
        <w:ind w:left="2880" w:hanging="360"/>
        <w:tabs>
          <w:tab w:val="num" w:pos="2880" w:leader="none"/>
        </w:tabs>
      </w:pPr>
    </w:lvl>
    <w:lvl w:ilvl="7">
      <w:start w:val="1"/>
      <w:numFmt w:val="decimal"/>
      <w:suff w:val="tab"/>
      <w:lvlText w:val="%8."/>
      <w:lvlJc w:val="left"/>
      <w:pPr>
        <w:pStyle w:val="Normal"/>
        <w:ind w:left="3240" w:hanging="360"/>
        <w:tabs>
          <w:tab w:val="num" w:pos="3240" w:leader="none"/>
        </w:tabs>
      </w:pPr>
    </w:lvl>
    <w:lvl w:ilvl="8">
      <w:start w:val="1"/>
      <w:numFmt w:val="decimal"/>
      <w:suff w:val="tab"/>
      <w:lvlText w:val="%9."/>
      <w:lvlJc w:val="left"/>
      <w:pPr>
        <w:pStyle w:val="Normal"/>
        <w:ind w:left="3600" w:hanging="360"/>
        <w:tabs>
          <w:tab w:val="num" w:pos="3600" w:leader="none"/>
        </w:tabs>
      </w:pPr>
    </w:lvl>
  </w:abstractNum>
  <w:abstractNum w:abstractNumId="2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ind w:left="720" w:hanging="360"/>
        <w:tabs>
          <w:tab w:val="num" w:pos="720" w:leader="none"/>
        </w:tabs>
      </w:pPr>
    </w:lvl>
    <w:lvl w:ilvl="1">
      <w:start w:val="1"/>
      <w:numFmt w:val="decimal"/>
      <w:suff w:val="tab"/>
      <w:lvlText w:val="%2."/>
      <w:lvlJc w:val="left"/>
      <w:pPr>
        <w:pStyle w:val="Normal"/>
        <w:ind w:left="1080" w:hanging="360"/>
        <w:tabs>
          <w:tab w:val="num" w:pos="1080" w:leader="none"/>
        </w:tabs>
      </w:pPr>
    </w:lvl>
    <w:lvl w:ilvl="2">
      <w:start w:val="15"/>
      <w:numFmt w:val="decimal"/>
      <w:suff w:val="tab"/>
      <w:lvlText w:val="%3)"/>
      <w:lvlJc w:val="left"/>
      <w:pPr>
        <w:pStyle w:val="Normal"/>
        <w:ind w:left="1440" w:hanging="360"/>
        <w:tabs>
          <w:tab w:val="num" w:pos="1440" w:leader="none"/>
        </w:tabs>
      </w:pPr>
    </w:lvl>
    <w:lvl w:ilvl="3">
      <w:start w:val="1"/>
      <w:numFmt w:val="decimal"/>
      <w:suff w:val="tab"/>
      <w:lvlText w:val="%4."/>
      <w:lvlJc w:val="left"/>
      <w:pPr>
        <w:pStyle w:val="Normal"/>
        <w:ind w:left="1800" w:hanging="360"/>
        <w:tabs>
          <w:tab w:val="num" w:pos="1800" w:leader="none"/>
        </w:tabs>
      </w:pPr>
    </w:lvl>
    <w:lvl w:ilvl="4">
      <w:start w:val="1"/>
      <w:numFmt w:val="decimal"/>
      <w:suff w:val="tab"/>
      <w:lvlText w:val="%5."/>
      <w:lvlJc w:val="left"/>
      <w:pPr>
        <w:pStyle w:val="Normal"/>
        <w:ind w:left="2160" w:hanging="360"/>
        <w:tabs>
          <w:tab w:val="num" w:pos="2160" w:leader="none"/>
        </w:tabs>
      </w:pPr>
    </w:lvl>
    <w:lvl w:ilvl="5">
      <w:start w:val="1"/>
      <w:numFmt w:val="decimal"/>
      <w:suff w:val="tab"/>
      <w:lvlText w:val="%6."/>
      <w:lvlJc w:val="left"/>
      <w:pPr>
        <w:pStyle w:val="Normal"/>
        <w:ind w:left="2520" w:hanging="360"/>
        <w:tabs>
          <w:tab w:val="num" w:pos="2520" w:leader="none"/>
        </w:tabs>
      </w:pPr>
    </w:lvl>
    <w:lvl w:ilvl="6">
      <w:start w:val="1"/>
      <w:numFmt w:val="decimal"/>
      <w:suff w:val="tab"/>
      <w:lvlText w:val="%7."/>
      <w:lvlJc w:val="left"/>
      <w:pPr>
        <w:pStyle w:val="Normal"/>
        <w:ind w:left="2880" w:hanging="360"/>
        <w:tabs>
          <w:tab w:val="num" w:pos="2880" w:leader="none"/>
        </w:tabs>
      </w:pPr>
    </w:lvl>
    <w:lvl w:ilvl="7">
      <w:start w:val="1"/>
      <w:numFmt w:val="decimal"/>
      <w:suff w:val="tab"/>
      <w:lvlText w:val="%8."/>
      <w:lvlJc w:val="left"/>
      <w:pPr>
        <w:pStyle w:val="Normal"/>
        <w:ind w:left="3240" w:hanging="360"/>
        <w:tabs>
          <w:tab w:val="num" w:pos="3240" w:leader="none"/>
        </w:tabs>
      </w:pPr>
    </w:lvl>
    <w:lvl w:ilvl="8">
      <w:start w:val="1"/>
      <w:numFmt w:val="decimal"/>
      <w:suff w:val="tab"/>
      <w:lvlText w:val="%9."/>
      <w:lvlJc w:val="left"/>
      <w:pPr>
        <w:pStyle w:val="Normal"/>
        <w:ind w:left="3600" w:hanging="360"/>
        <w:tabs>
          <w:tab w:val="num" w:pos="3600" w:leader="none"/>
        </w:tabs>
      </w:pPr>
    </w:lvl>
  </w:abstractNum>
  <w:abstractNum w:abstractNumId="3">
    <w:multiLevelType w:val="hybridMultilevel"/>
    <w:lvl w:ilvl="0">
      <w:start w:val="1"/>
      <w:numFmt w:val="decimal"/>
      <w:suff w:val="tab"/>
      <w:lvlText w:val="%1)"/>
      <w:lvlJc w:val="left"/>
      <w:pPr>
        <w:pStyle w:val="Normal"/>
        <w:ind w:left="720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44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16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288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60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32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04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576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480" w:hanging="180"/>
      </w:pPr>
    </w:lvl>
  </w:abstractNum>
  <w:abstractNum w:abstractNumId="4">
    <w:multiLevelType w:val="hybridMultilevel"/>
    <w:lvl w:ilvl="0">
      <w:start w:val="1"/>
      <w:numFmt w:val="decimal"/>
      <w:suff w:val="tab"/>
      <w:lvlText w:val="%1)"/>
      <w:lvlJc w:val="left"/>
      <w:pPr>
        <w:pStyle w:val="Normal"/>
        <w:ind w:left="720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44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16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288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60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32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04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576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480" w:hanging="180"/>
      </w:pPr>
    </w:lvl>
  </w:abstractNum>
  <w:abstractNum w:abstractNumId="5">
    <w:multiLevelType w:val="hybridMultilevel"/>
    <w:lvl w:ilvl="0">
      <w:start w:val="1"/>
      <w:numFmt w:val="decimal"/>
      <w:suff w:val="tab"/>
      <w:lvlText w:val="%1)"/>
      <w:lvlJc w:val="left"/>
      <w:pPr>
        <w:pStyle w:val="Normal"/>
        <w:ind w:left="1211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44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16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288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60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32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04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576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480" w:hanging="180"/>
      </w:pPr>
    </w:lvl>
  </w:abstractNum>
  <w:abstractNum w:abstractNumId="6">
    <w:multiLevelType w:val="hybridMultilevel"/>
    <w:lvl w:ilvl="0">
      <w:start w:val="23"/>
      <w:numFmt w:val="decimal"/>
      <w:suff w:val="tab"/>
      <w:lvlText w:val="%1)"/>
      <w:lvlJc w:val="left"/>
      <w:pPr>
        <w:pStyle w:val="Normal"/>
        <w:ind w:left="750" w:hanging="39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44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16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288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60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32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04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576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480" w:hanging="180"/>
      </w:pPr>
    </w:lvl>
  </w:abstractNum>
  <w:abstractNum w:abstractNumId="7">
    <w:multiLevelType w:val="hybridMultilevel"/>
    <w:lvl w:ilvl="0">
      <w:start w:val="1"/>
      <w:numFmt w:val="decimal"/>
      <w:suff w:val="tab"/>
      <w:lvlText w:val="%1)"/>
      <w:lvlJc w:val="left"/>
      <w:pPr>
        <w:pStyle w:val="Normal"/>
        <w:ind w:left="1211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44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16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288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60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32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04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576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480" w:hanging="180"/>
      </w:pPr>
    </w:lvl>
  </w:abstractNum>
  <w:abstractNum w:abstractNumId="8">
    <w:multiLevelType w:val="hybridMultilevel"/>
    <w:lvl w:ilvl="0">
      <w:start w:val="1"/>
      <w:numFmt w:val="bullet"/>
      <w:suff w:val="tab"/>
      <w:lvlText w:val=""/>
      <w:lvlJc w:val="left"/>
      <w:pPr>
        <w:pStyle w:val="Normal"/>
        <w:ind w:left="720" w:hanging="360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pStyle w:val="Normal"/>
        <w:ind w:left="1440" w:hanging="360"/>
      </w:pPr>
      <w:rPr>
        <w:rFonts w:ascii="Courier New" w:hAnsi="Courier New"/>
      </w:rPr>
    </w:lvl>
    <w:lvl w:ilvl="2">
      <w:start w:val="1"/>
      <w:numFmt w:val="bullet"/>
      <w:suff w:val="tab"/>
      <w:lvlText w:val=""/>
      <w:lvlJc w:val="left"/>
      <w:pPr>
        <w:pStyle w:val="Normal"/>
        <w:ind w:left="216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ind w:left="288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ind w:left="3600" w:hanging="360"/>
      </w:pPr>
      <w:rPr>
        <w:rFonts w:ascii="Courier New" w:hAnsi="Courier New"/>
      </w:rPr>
    </w:lvl>
    <w:lvl w:ilvl="5">
      <w:start w:val="1"/>
      <w:numFmt w:val="bullet"/>
      <w:suff w:val="tab"/>
      <w:lvlText w:val=""/>
      <w:lvlJc w:val="left"/>
      <w:pPr>
        <w:pStyle w:val="Normal"/>
        <w:ind w:left="432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ind w:left="504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ind w:left="5760" w:hanging="360"/>
      </w:pPr>
      <w:rPr>
        <w:rFonts w:ascii="Courier New" w:hAnsi="Courier New"/>
      </w:rPr>
    </w:lvl>
    <w:lvl w:ilvl="8">
      <w:start w:val="1"/>
      <w:numFmt w:val="bullet"/>
      <w:suff w:val="tab"/>
      <w:lvlText w:val=""/>
      <w:lvlJc w:val="left"/>
      <w:pPr>
        <w:pStyle w:val="Normal"/>
        <w:ind w:left="6480" w:hanging="360"/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decimal"/>
      <w:suff w:val="tab"/>
      <w:lvlText w:val="%1)"/>
      <w:lvlJc w:val="left"/>
      <w:pPr>
        <w:pStyle w:val="Normal"/>
        <w:ind w:left="1211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44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16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288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60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32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04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576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480" w:hanging="180"/>
      </w:pPr>
    </w:lvl>
  </w:abstractNum>
  <w:abstractNum w:abstractNumId="10">
    <w:multiLevelType w:val="hybridMultilevel"/>
    <w:lvl w:ilvl="0">
      <w:start w:val="10"/>
      <w:numFmt w:val="decimal"/>
      <w:suff w:val="tab"/>
      <w:lvlText w:val="%1)"/>
      <w:lvlJc w:val="left"/>
      <w:pPr>
        <w:pStyle w:val="Normal"/>
        <w:ind w:left="735" w:hanging="375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44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16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288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60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32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04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576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480" w:hanging="180"/>
      </w:pPr>
    </w:lvl>
  </w:abstractNum>
  <w:abstractNum w:abstractNumId="11">
    <w:multiLevelType w:val="hybridMultilevel"/>
    <w:lvl w:ilvl="0">
      <w:start w:val="1"/>
      <w:numFmt w:val="decimal"/>
      <w:suff w:val="tab"/>
      <w:lvlText w:val="%1)"/>
      <w:lvlJc w:val="left"/>
      <w:pPr>
        <w:pStyle w:val="Normal"/>
        <w:ind w:left="720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44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16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288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60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32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04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576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480" w:hanging="180"/>
      </w:pPr>
    </w:lvl>
  </w:abstractNum>
  <w:abstractNum w:abstractNumId="12">
    <w:multiLevelType w:val="hybridMultilevel"/>
    <w:lvl w:ilvl="0">
      <w:start w:val="1"/>
      <w:numFmt w:val="decimal"/>
      <w:suff w:val="tab"/>
      <w:lvlText w:val="%1)"/>
      <w:lvlJc w:val="left"/>
      <w:pPr>
        <w:pStyle w:val="Normal"/>
        <w:ind w:left="1211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44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16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288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60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32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04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576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480" w:hanging="180"/>
      </w:pPr>
    </w:lvl>
  </w:abstractNum>
  <w:abstractNum w:abstractNumId="13">
    <w:multiLevelType w:val="hybridMultilevel"/>
    <w:lvl w:ilvl="0">
      <w:start w:val="1"/>
      <w:numFmt w:val="decimal"/>
      <w:suff w:val="tab"/>
      <w:lvlText w:val="%1)"/>
      <w:lvlJc w:val="left"/>
      <w:pPr>
        <w:pStyle w:val="Normal"/>
        <w:ind w:left="720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44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16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288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60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32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04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576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480" w:hanging="180"/>
      </w:pPr>
    </w:lvl>
  </w:abstractNum>
  <w:abstractNum w:abstractNumId="14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ind w:left="720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44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16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288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60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32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04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576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480" w:hanging="180"/>
      </w:pPr>
    </w:lvl>
  </w:abstractNum>
  <w:abstractNum w:abstractNumId="15">
    <w:multiLevelType w:val="hybridMultilevel"/>
    <w:lvl w:ilvl="0">
      <w:start w:val="1"/>
      <w:numFmt w:val="bullet"/>
      <w:suff w:val="tab"/>
      <w:lvlText w:val=""/>
      <w:lvlJc w:val="left"/>
      <w:pPr>
        <w:pStyle w:val="Normal"/>
        <w:ind w:left="720" w:hanging="360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pStyle w:val="Normal"/>
        <w:ind w:left="1440" w:hanging="360"/>
      </w:pPr>
      <w:rPr>
        <w:rFonts w:ascii="Courier New" w:hAnsi="Courier New"/>
      </w:rPr>
    </w:lvl>
    <w:lvl w:ilvl="2">
      <w:start w:val="1"/>
      <w:numFmt w:val="bullet"/>
      <w:suff w:val="tab"/>
      <w:lvlText w:val=""/>
      <w:lvlJc w:val="left"/>
      <w:pPr>
        <w:pStyle w:val="Normal"/>
        <w:ind w:left="216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ind w:left="288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ind w:left="3600" w:hanging="360"/>
      </w:pPr>
      <w:rPr>
        <w:rFonts w:ascii="Courier New" w:hAnsi="Courier New"/>
      </w:rPr>
    </w:lvl>
    <w:lvl w:ilvl="5">
      <w:start w:val="1"/>
      <w:numFmt w:val="bullet"/>
      <w:suff w:val="tab"/>
      <w:lvlText w:val=""/>
      <w:lvlJc w:val="left"/>
      <w:pPr>
        <w:pStyle w:val="Normal"/>
        <w:ind w:left="432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ind w:left="504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ind w:left="5760" w:hanging="360"/>
      </w:pPr>
      <w:rPr>
        <w:rFonts w:ascii="Courier New" w:hAnsi="Courier New"/>
      </w:rPr>
    </w:lvl>
    <w:lvl w:ilvl="8">
      <w:start w:val="1"/>
      <w:numFmt w:val="bullet"/>
      <w:suff w:val="tab"/>
      <w:lvlText w:val=""/>
      <w:lvlJc w:val="left"/>
      <w:pPr>
        <w:pStyle w:val="Normal"/>
        <w:ind w:left="6480" w:hanging="360"/>
      </w:pPr>
      <w:rPr>
        <w:rFonts w:ascii="Wingdings" w:hAnsi="Wingdings"/>
      </w:rPr>
    </w:lvl>
  </w:abstractNum>
  <w:abstractNum w:abstractNumId="16">
    <w:multiLevelType w:val="hybridMultilevel"/>
    <w:lvl w:ilvl="0">
      <w:start w:val="1"/>
      <w:numFmt w:val="decimal"/>
      <w:suff w:val="tab"/>
      <w:lvlText w:val="%1)"/>
      <w:lvlJc w:val="left"/>
      <w:pPr>
        <w:pStyle w:val="Normal"/>
        <w:ind w:left="1080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80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52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324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96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68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40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612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4"/>
  </w:num>
  <w:num w:numId="5">
    <w:abstractNumId w:val="13"/>
  </w:num>
  <w:num w:numId="6">
    <w:abstractNumId w:val="15"/>
  </w:num>
  <w:num w:numId="7">
    <w:abstractNumId w:val="5"/>
  </w:num>
  <w:num w:numId="8">
    <w:abstractNumId w:val="9"/>
  </w:num>
  <w:num w:numId="9">
    <w:abstractNumId w:val="3"/>
  </w:num>
  <w:num w:numId="10">
    <w:abstractNumId w:val="12"/>
  </w:num>
  <w:num w:numId="11">
    <w:abstractNumId w:val="7"/>
  </w:num>
  <w:num w:numId="12">
    <w:abstractNumId w:val="8"/>
  </w:num>
  <w:num w:numId="13">
    <w:abstractNumId w:val="11"/>
  </w:num>
  <w:num w:numId="14">
    <w:abstractNumId w:val="6"/>
  </w:num>
  <w:num w:numId="15">
    <w:abstractNumId w:val="10"/>
  </w:num>
  <w:num w:numId="16">
    <w:abstractNumId w:val="16"/>
  </w:num>
  <w:num w:numId="17">
    <w:abstractNumId w:val="4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defaultTabStop w:val="708"/>
  <w:footnotePr/>
  <w:compat>
    <w:spaceForUL w:val="true"/>
    <w:useNormalStyleForList w:val="true"/>
    <w:doNotUseIndentAsNumberingTabStop w:val="true"/>
    <w:useAltKinsokuLineBreakRules w:val="true"/>
    <w:allowSpaceOfSameStyleInTable w:val="true"/>
    <w:doNotSuppressIndentation w:val="true"/>
    <w:doNotAutofitConstrainedTables w:val="true"/>
    <w:autofitToFirstFixedWidthCell w:val="true"/>
    <w:displayHangulFixedWidth w:val="true"/>
    <w:splitPgBreakAndParaMark w:val="true"/>
    <w:doNotVertAlignCellWithSp w:val="true"/>
    <w:doNotBreakConstrainedForcedTable w:val="true"/>
    <w:doNotVertAlignInTxbx w:val="true"/>
    <w:useAnsiKerningPairs w:val="true"/>
    <w:cachedColBalance w:val="true"/>
    <w:compatSetting w:name="compatibilityMode" w:uri="http://schemas.microsoft.com/office/word" w:val="1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Calibri"/>
        <w:sz w:val="20"/>
        <w:lang w:val="ru-RU"/>
      </w:rPr>
    </w:rPrDefault>
    <w:pPrDefault>
      <w:pPr>
        <w:spacing w:lineRule="auto" w:line="240" w:after="0" w:before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>
    <w:name w:val="Обычный"/>
    <w:next w:val="Normal"/>
    <w:link w:val="Normal"/>
    <w:rPr>
      <w:rFonts w:ascii="Times New Roman" w:hAnsi="Times New Roman" w:eastAsia="Times New Roman"/>
      <w:sz w:val="24"/>
      <w:szCs w:val="24"/>
      <w:lang w:val="ru-RU" w:bidi="ar-SA" w:eastAsia="ar-SA"/>
    </w:rPr>
  </w:style>
  <w:style w:type="character" w:styleId="NormalCharacter">
    <w:name w:val="Основной шрифт абзаца"/>
    <w:next w:val="NormalCharacter"/>
    <w:link w:val="Normal"/>
    <w:semiHidden/>
  </w:style>
  <w:style w:type="table" w:styleId="TableNormal">
    <w:name w:val="Обычная таблица"/>
    <w:next w:val="TableNormal"/>
    <w:link w:val="Normal"/>
    <w:semiHidden/>
  </w:style>
  <w:style w:type="numbering" w:styleId="NormalList">
    <w:name w:val="Нет списка"/>
    <w:next w:val="NormalList"/>
    <w:link w:val="Normal"/>
    <w:semiHidden/>
  </w:style>
  <w:style w:type="paragraph" w:styleId="EndnoteText">
    <w:name w:val="Текст концевой сноски"/>
    <w:basedOn w:val="Normal"/>
    <w:next w:val="EndnoteText"/>
    <w:link w:val="UserStyle_0"/>
  </w:style>
  <w:style w:type="character" w:styleId="UserStyle_0">
    <w:name w:val="Текст концевой сноски Знак"/>
    <w:next w:val="UserStyle_0"/>
    <w:link w:val="EndnoteText"/>
    <w:rPr>
      <w:rFonts w:ascii="Times New Roman" w:hAnsi="Times New Roman" w:eastAsia="Times New Roman"/>
      <w:sz w:val="24"/>
      <w:szCs w:val="24"/>
      <w:lang w:eastAsia="ar-SA"/>
    </w:rPr>
  </w:style>
  <w:style w:type="paragraph" w:styleId="Acetate">
    <w:name w:val="Текст выноски"/>
    <w:basedOn w:val="Normal"/>
    <w:next w:val="Acetate"/>
    <w:link w:val="UserStyle_1"/>
    <w:semiHidden/>
    <w:rPr>
      <w:rFonts w:ascii="Tahoma" w:hAnsi="Tahoma"/>
      <w:sz w:val="16"/>
      <w:szCs w:val="16"/>
    </w:rPr>
  </w:style>
  <w:style w:type="character" w:styleId="UserStyle_1">
    <w:name w:val="Текст выноски Знак"/>
    <w:next w:val="UserStyle_1"/>
    <w:link w:val="Acetate"/>
    <w:semiHidden/>
    <w:rPr>
      <w:rFonts w:ascii="Tahoma" w:hAnsi="Tahoma" w:eastAsia="Times New Roman"/>
      <w:sz w:val="16"/>
      <w:szCs w:val="16"/>
      <w:lang w:eastAsia="ar-SA"/>
    </w:rPr>
  </w:style>
  <w:style w:type="paragraph" w:styleId="UserStyle_2">
    <w:name w:val="ConsPlusNormal"/>
    <w:next w:val="UserStyle_2"/>
    <w:link w:val="UserStyle_3"/>
    <w:rPr>
      <w:rFonts w:ascii="Arial" w:hAnsi="Arial" w:eastAsia="Arial"/>
      <w:sz w:val="16"/>
      <w:szCs w:val="16"/>
      <w:lang w:val="ru-RU" w:bidi="ar-SA" w:eastAsia="ar-SA"/>
    </w:rPr>
    <w:pPr>
      <w:ind w:firstLine="720"/>
      <w:widowControl w:val="off"/>
    </w:pPr>
  </w:style>
  <w:style w:type="paragraph" w:styleId="UserStyle_4">
    <w:name w:val="Содержимое таблицы"/>
    <w:basedOn w:val="Normal"/>
    <w:next w:val="UserStyle_4"/>
    <w:link w:val="Normal"/>
    <w:rPr>
      <w:sz w:val="20"/>
      <w:szCs w:val="20"/>
      <w:lang w:val="en-US" w:eastAsia="en-US"/>
    </w:rPr>
    <w:pPr>
      <w:widowControl w:val="off"/>
    </w:pPr>
  </w:style>
  <w:style w:type="paragraph" w:styleId="UserStyle_5">
    <w:name w:val="Основной текст 21"/>
    <w:basedOn w:val="Normal"/>
    <w:next w:val="UserStyle_5"/>
    <w:link w:val="Normal"/>
    <w:rPr>
      <w:sz w:val="20"/>
      <w:szCs w:val="20"/>
      <w:lang w:val="en-US" w:eastAsia="en-US"/>
    </w:rPr>
    <w:pPr>
      <w:jc w:val="both"/>
      <w:widowControl w:val="off"/>
    </w:pPr>
  </w:style>
  <w:style w:type="paragraph" w:styleId="BodyText">
    <w:name w:val="Основной текст"/>
    <w:basedOn w:val="Normal"/>
    <w:next w:val="BodyText"/>
    <w:link w:val="UserStyle_6"/>
    <w:rPr>
      <w:rFonts w:ascii="Arial" w:hAnsi="Arial" w:eastAsia="Lucida Sans Unicode"/>
      <w:sz w:val="20"/>
      <w:lang w:eastAsia="en-US"/>
    </w:rPr>
    <w:pPr>
      <w:spacing w:after="120"/>
      <w:widowControl w:val="off"/>
    </w:pPr>
  </w:style>
  <w:style w:type="character" w:styleId="UserStyle_6">
    <w:name w:val="Основной текст Знак"/>
    <w:next w:val="UserStyle_6"/>
    <w:link w:val="BodyText"/>
    <w:rPr>
      <w:rFonts w:ascii="Arial" w:hAnsi="Arial" w:eastAsia="Lucida Sans Unicode"/>
      <w:sz w:val="24"/>
      <w:szCs w:val="24"/>
      <w:lang w:eastAsia="en-US"/>
    </w:rPr>
  </w:style>
  <w:style w:type="character" w:styleId="Hyperlink">
    <w:name w:val="Гиперссылка"/>
    <w:next w:val="Hyperlink"/>
    <w:link w:val="Normal"/>
    <w:rPr>
      <w:color w:val="0000FF"/>
      <w:u w:val="single"/>
    </w:rPr>
  </w:style>
  <w:style w:type="paragraph" w:styleId="BodyTextIndent">
    <w:name w:val="Основной текст с отступом"/>
    <w:basedOn w:val="Normal"/>
    <w:next w:val="BodyTextIndent"/>
    <w:link w:val="UserStyle_7"/>
    <w:rPr>
      <w:sz w:val="20"/>
      <w:szCs w:val="20"/>
      <w:lang w:eastAsia="ru-RU"/>
    </w:rPr>
    <w:pPr>
      <w:ind w:left="283"/>
      <w:spacing w:after="120"/>
    </w:pPr>
  </w:style>
  <w:style w:type="character" w:styleId="UserStyle_7">
    <w:name w:val="Основной текст с отступом Знак"/>
    <w:next w:val="UserStyle_7"/>
    <w:link w:val="BodyTextIndent"/>
    <w:rPr>
      <w:rFonts w:ascii="Times New Roman" w:hAnsi="Times New Roman" w:eastAsia="Times New Roman"/>
    </w:rPr>
  </w:style>
  <w:style w:type="paragraph" w:styleId="UserStyle_8">
    <w:name w:val="Default"/>
    <w:next w:val="UserStyle_8"/>
    <w:link w:val="Normal"/>
    <w:rPr>
      <w:rFonts w:ascii="Times New Roman" w:hAnsi="Times New Roman" w:eastAsia="Times New Roman"/>
      <w:color w:val="000000"/>
      <w:sz w:val="24"/>
      <w:szCs w:val="24"/>
      <w:lang w:val="ru-RU" w:bidi="lo-LA" w:eastAsia="ru-RU"/>
    </w:rPr>
  </w:style>
  <w:style w:type="character" w:styleId="FootnoteReference">
    <w:name w:val="Знак сноски"/>
    <w:next w:val="FootnoteReference"/>
    <w:link w:val="Normal"/>
    <w:rPr>
      <w:vertAlign w:val="superscript"/>
    </w:rPr>
  </w:style>
  <w:style w:type="character" w:styleId="UserStyle_9">
    <w:name w:val="Основной текст_"/>
    <w:next w:val="UserStyle_9"/>
    <w:link w:val="UserStyle_10"/>
    <w:rPr>
      <w:sz w:val="26"/>
      <w:szCs w:val="26"/>
      <w:shd w:val="clear" w:color="auto" w:fill="FFFFFF"/>
    </w:rPr>
  </w:style>
  <w:style w:type="paragraph" w:styleId="UserStyle_10">
    <w:name w:val="Основной текст1"/>
    <w:basedOn w:val="Normal"/>
    <w:next w:val="UserStyle_10"/>
    <w:link w:val="UserStyle_9"/>
    <w:rPr>
      <w:rFonts w:ascii="Calibri" w:hAnsi="Calibri" w:eastAsia="Calibri"/>
      <w:sz w:val="26"/>
      <w:szCs w:val="26"/>
      <w:lang w:val="en-US" w:eastAsia="en-US"/>
    </w:rPr>
    <w:pPr>
      <w:ind w:hanging="1340"/>
      <w:jc w:val="right"/>
      <w:spacing w:lineRule="exact" w:line="322" w:after="1380" w:before="420"/>
      <w:shd w:val="clear" w:color="auto" w:fill="FFFFFF"/>
    </w:pPr>
  </w:style>
  <w:style w:type="paragraph" w:styleId="FootnoteText">
    <w:name w:val="Текст сноски"/>
    <w:basedOn w:val="Normal"/>
    <w:next w:val="FootnoteText"/>
    <w:link w:val="UserStyle_11"/>
    <w:rPr>
      <w:sz w:val="20"/>
      <w:szCs w:val="20"/>
      <w:lang w:eastAsia="ru-RU"/>
    </w:rPr>
  </w:style>
  <w:style w:type="character" w:styleId="UserStyle_11">
    <w:name w:val="Текст сноски Знак"/>
    <w:next w:val="UserStyle_11"/>
    <w:link w:val="FootnoteText"/>
    <w:rPr>
      <w:rFonts w:ascii="Times New Roman" w:hAnsi="Times New Roman" w:eastAsia="Times New Roman"/>
    </w:rPr>
  </w:style>
  <w:style w:type="character" w:styleId="UserStyle_12">
    <w:name w:val="Doc-Т внутри нумерации Знак"/>
    <w:next w:val="UserStyle_12"/>
    <w:link w:val="UserStyle_13"/>
    <w:locked/>
    <w:rPr>
      <w:rFonts w:ascii="Times New Roman" w:hAnsi="Times New Roman" w:eastAsia="Times New Roman"/>
    </w:rPr>
  </w:style>
  <w:style w:type="paragraph" w:styleId="UserStyle_13">
    <w:name w:val="Doc-Т внутри нумерации"/>
    <w:basedOn w:val="Normal"/>
    <w:next w:val="UserStyle_13"/>
    <w:link w:val="UserStyle_12"/>
    <w:rPr>
      <w:sz w:val="20"/>
      <w:szCs w:val="20"/>
      <w:lang w:val="en-US" w:eastAsia="en-US"/>
    </w:rPr>
    <w:pPr>
      <w:ind w:left="720" w:firstLine="709"/>
      <w:jc w:val="both"/>
      <w:spacing w:lineRule="auto" w:line="360"/>
    </w:pPr>
  </w:style>
  <w:style w:type="paragraph" w:styleId="179">
    <w:name w:val="Абзац списка"/>
    <w:basedOn w:val="Normal"/>
    <w:next w:val="179"/>
    <w:link w:val="UserStyle_14"/>
    <w:rPr>
      <w:rFonts w:ascii="Calibri" w:hAnsi="Calibri" w:eastAsia="Calibri"/>
      <w:sz w:val="22"/>
      <w:szCs w:val="22"/>
      <w:lang w:val="en-US" w:eastAsia="en-US"/>
    </w:rPr>
    <w:pPr>
      <w:contextualSpacing w:val="true"/>
      <w:ind w:left="720"/>
      <w:jc w:val="both"/>
      <w:spacing w:lineRule="auto" w:line="276" w:after="200"/>
    </w:pPr>
  </w:style>
  <w:style w:type="character" w:styleId="UserStyle_14">
    <w:name w:val="Абзац списка Знак"/>
    <w:next w:val="UserStyle_14"/>
    <w:link w:val="179"/>
    <w:locked/>
    <w:rPr>
      <w:sz w:val="22"/>
      <w:szCs w:val="22"/>
      <w:lang w:val="en-US" w:eastAsia="en-US"/>
    </w:rPr>
  </w:style>
  <w:style w:type="character" w:styleId="UserStyle_3">
    <w:name w:val="ConsPlusNormal Знак"/>
    <w:next w:val="UserStyle_3"/>
    <w:link w:val="UserStyle_2"/>
    <w:locked/>
    <w:rPr>
      <w:rFonts w:ascii="Arial" w:hAnsi="Arial" w:eastAsia="Arial"/>
      <w:sz w:val="16"/>
      <w:szCs w:val="16"/>
      <w:lang w:bidi="ar-SA" w:eastAsia="ar-SA"/>
    </w:rPr>
  </w:style>
  <w:style w:type="paragraph" w:styleId="Header">
    <w:name w:val="Верхний колонтитул"/>
    <w:basedOn w:val="Normal"/>
    <w:next w:val="Header"/>
    <w:link w:val="UserStyle_15"/>
    <w:semiHidden/>
    <w:pPr>
      <w:tabs>
        <w:tab w:val="center" w:pos="4677" w:leader="none"/>
        <w:tab w:val="right" w:pos="9355" w:leader="none"/>
      </w:tabs>
    </w:pPr>
  </w:style>
  <w:style w:type="character" w:styleId="UserStyle_15">
    <w:name w:val="Верхний колонтитул Знак"/>
    <w:next w:val="UserStyle_15"/>
    <w:link w:val="Header"/>
    <w:semiHidden/>
    <w:rPr>
      <w:rFonts w:ascii="Times New Roman" w:hAnsi="Times New Roman" w:eastAsia="Times New Roman"/>
      <w:sz w:val="24"/>
      <w:szCs w:val="24"/>
      <w:lang w:eastAsia="ar-SA"/>
    </w:rPr>
  </w:style>
  <w:style w:type="paragraph" w:styleId="Footer">
    <w:name w:val="Нижний колонтитул"/>
    <w:basedOn w:val="Normal"/>
    <w:next w:val="Footer"/>
    <w:link w:val="UserStyle_16"/>
    <w:semiHidden/>
    <w:pPr>
      <w:tabs>
        <w:tab w:val="center" w:pos="4677" w:leader="none"/>
        <w:tab w:val="right" w:pos="9355" w:leader="none"/>
      </w:tabs>
    </w:pPr>
  </w:style>
  <w:style w:type="character" w:styleId="UserStyle_16">
    <w:name w:val="Нижний колонтитул Знак"/>
    <w:next w:val="UserStyle_16"/>
    <w:link w:val="Footer"/>
    <w:semiHidden/>
    <w:rPr>
      <w:rFonts w:ascii="Times New Roman" w:hAnsi="Times New Roman" w:eastAsia="Times New Roman"/>
      <w:sz w:val="24"/>
      <w:szCs w:val="24"/>
      <w:lang w:eastAsia="ar-SA"/>
    </w:rPr>
  </w:style>
  <w:style w:type="paragraph" w:styleId="UserStyle_17">
    <w:name w:val="ConsNormal"/>
    <w:next w:val="UserStyle_17"/>
    <w:link w:val="Normal"/>
    <w:rPr>
      <w:rFonts w:ascii="Arial" w:hAnsi="Arial" w:eastAsia="Times New Roman"/>
      <w:lang w:val="ru-RU" w:bidi="ar-SA" w:eastAsia="ru-RU"/>
    </w:rPr>
    <w:pPr>
      <w:ind w:right="19772" w:firstLine="720"/>
      <w:widowControl w:val="off"/>
    </w:pPr>
  </w:style>
  <w:style w:type="paragraph" w:styleId="HtmlNormal">
    <w:name w:val="Обычный (веб)"/>
    <w:basedOn w:val="Normal"/>
    <w:next w:val="HtmlNormal"/>
    <w:link w:val="Normal"/>
    <w:rPr>
      <w:lang w:eastAsia="ru-RU"/>
    </w:rPr>
    <w:pPr>
      <w:spacing w:after="119" w:before="100" w:beforeAutospacing="1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Р7-Офис/5.5.4.20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</cp:coreProperties>
</file>